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9D918C" w14:textId="77777777" w:rsidR="00FF0CB8" w:rsidRPr="00B617C7" w:rsidRDefault="00FF0CB8" w:rsidP="00E52F59">
      <w:pPr>
        <w:spacing w:after="0" w:line="240" w:lineRule="auto"/>
        <w:ind w:left="11624"/>
        <w:rPr>
          <w:rFonts w:ascii="Times New Roman" w:hAnsi="Times New Roman" w:cs="Times New Roman"/>
          <w:sz w:val="24"/>
          <w:szCs w:val="24"/>
        </w:rPr>
      </w:pPr>
      <w:r w:rsidRPr="00B617C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467A1" w:rsidRPr="00B617C7">
        <w:rPr>
          <w:rFonts w:ascii="Times New Roman" w:hAnsi="Times New Roman" w:cs="Times New Roman"/>
          <w:sz w:val="24"/>
          <w:szCs w:val="24"/>
        </w:rPr>
        <w:t>3</w:t>
      </w:r>
    </w:p>
    <w:p w14:paraId="7CE55616" w14:textId="77777777" w:rsidR="00FF0CB8" w:rsidRPr="00B617C7" w:rsidRDefault="00FF0CB8" w:rsidP="00E52F59">
      <w:pPr>
        <w:spacing w:after="0" w:line="240" w:lineRule="auto"/>
        <w:ind w:left="11624" w:firstLine="708"/>
        <w:rPr>
          <w:rFonts w:ascii="Times New Roman" w:hAnsi="Times New Roman" w:cs="Times New Roman"/>
          <w:sz w:val="24"/>
          <w:szCs w:val="24"/>
        </w:rPr>
      </w:pPr>
    </w:p>
    <w:p w14:paraId="05248CF9" w14:textId="77777777" w:rsidR="00FF0CB8" w:rsidRPr="00B617C7" w:rsidRDefault="00FF0CB8" w:rsidP="00E52F59">
      <w:pPr>
        <w:spacing w:after="0" w:line="240" w:lineRule="auto"/>
        <w:ind w:left="11624"/>
        <w:rPr>
          <w:rFonts w:ascii="Times New Roman" w:hAnsi="Times New Roman" w:cs="Times New Roman"/>
          <w:sz w:val="24"/>
          <w:szCs w:val="24"/>
        </w:rPr>
      </w:pPr>
      <w:r w:rsidRPr="00B617C7">
        <w:rPr>
          <w:rFonts w:ascii="Times New Roman" w:hAnsi="Times New Roman" w:cs="Times New Roman"/>
          <w:sz w:val="24"/>
          <w:szCs w:val="24"/>
        </w:rPr>
        <w:t>к Положению</w:t>
      </w:r>
    </w:p>
    <w:p w14:paraId="6640CD0D" w14:textId="77777777" w:rsidR="00FF0CB8" w:rsidRPr="00FF0CB8" w:rsidRDefault="00FF0CB8" w:rsidP="00FF0CB8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14:paraId="5F074616" w14:textId="77777777" w:rsidR="00FF0CB8" w:rsidRPr="00CD75EA" w:rsidRDefault="00FF0CB8" w:rsidP="00FF0C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CB8">
        <w:rPr>
          <w:rFonts w:ascii="Times New Roman" w:hAnsi="Times New Roman" w:cs="Times New Roman"/>
          <w:b/>
          <w:sz w:val="28"/>
          <w:szCs w:val="28"/>
        </w:rPr>
        <w:t>ФОРМА</w:t>
      </w:r>
    </w:p>
    <w:p w14:paraId="35189614" w14:textId="77777777" w:rsidR="00FF0CB8" w:rsidRDefault="00FF0CB8" w:rsidP="00FF0C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реестра</w:t>
      </w:r>
      <w:r w:rsidRPr="00FF0CB8">
        <w:rPr>
          <w:rFonts w:ascii="Times New Roman" w:hAnsi="Times New Roman" w:cs="Times New Roman"/>
          <w:b/>
          <w:sz w:val="28"/>
          <w:szCs w:val="28"/>
        </w:rPr>
        <w:t xml:space="preserve"> (карты) </w:t>
      </w:r>
      <w:r w:rsidRPr="009C706A">
        <w:rPr>
          <w:rFonts w:ascii="Times New Roman" w:hAnsi="Times New Roman" w:cs="Times New Roman"/>
          <w:b/>
          <w:sz w:val="28"/>
          <w:szCs w:val="28"/>
        </w:rPr>
        <w:t>коррупционных рисков, возникающих при осуществлении закупок</w:t>
      </w:r>
      <w:r w:rsidRPr="004142AB">
        <w:t xml:space="preserve"> </w:t>
      </w:r>
      <w:r w:rsidRPr="004142AB">
        <w:rPr>
          <w:rFonts w:ascii="Times New Roman" w:hAnsi="Times New Roman" w:cs="Times New Roman"/>
          <w:b/>
          <w:sz w:val="28"/>
          <w:szCs w:val="28"/>
        </w:rPr>
        <w:t xml:space="preserve">товаров, работ, услуг </w:t>
      </w:r>
    </w:p>
    <w:p w14:paraId="0B42602D" w14:textId="77777777" w:rsidR="00FF0CB8" w:rsidRDefault="00FF0CB8" w:rsidP="00FF0C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AB">
        <w:rPr>
          <w:rFonts w:ascii="Times New Roman" w:hAnsi="Times New Roman" w:cs="Times New Roman"/>
          <w:b/>
          <w:sz w:val="28"/>
          <w:szCs w:val="28"/>
        </w:rPr>
        <w:t>для обеспечения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42AB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(муниципальных)</w:t>
      </w:r>
      <w:r w:rsidRPr="004142AB">
        <w:rPr>
          <w:rFonts w:ascii="Times New Roman" w:hAnsi="Times New Roman" w:cs="Times New Roman"/>
          <w:b/>
          <w:sz w:val="28"/>
          <w:szCs w:val="28"/>
        </w:rPr>
        <w:t xml:space="preserve"> нужд</w:t>
      </w:r>
    </w:p>
    <w:p w14:paraId="0C7048D6" w14:textId="77777777" w:rsidR="00626128" w:rsidRPr="00FF0CB8" w:rsidRDefault="00626128" w:rsidP="00FF0CB8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14:paraId="4AA6ECD8" w14:textId="77777777" w:rsidR="00FF0CB8" w:rsidRPr="00B617C7" w:rsidRDefault="00FF0CB8" w:rsidP="00E52F59">
      <w:pPr>
        <w:spacing w:after="0" w:line="240" w:lineRule="auto"/>
        <w:ind w:left="11624" w:right="-598"/>
        <w:rPr>
          <w:rFonts w:ascii="Times New Roman" w:hAnsi="Times New Roman" w:cs="Times New Roman"/>
          <w:sz w:val="24"/>
          <w:szCs w:val="24"/>
        </w:rPr>
      </w:pPr>
      <w:r w:rsidRPr="00B617C7">
        <w:rPr>
          <w:rFonts w:ascii="Times New Roman" w:hAnsi="Times New Roman" w:cs="Times New Roman"/>
          <w:sz w:val="24"/>
          <w:szCs w:val="24"/>
        </w:rPr>
        <w:t>УТВЕРЖДЕН</w:t>
      </w:r>
    </w:p>
    <w:p w14:paraId="00D8EFAB" w14:textId="77777777" w:rsidR="00FF0CB8" w:rsidRPr="00B617C7" w:rsidRDefault="00FF0CB8" w:rsidP="00E52F59">
      <w:pPr>
        <w:spacing w:after="0" w:line="240" w:lineRule="auto"/>
        <w:ind w:left="11624" w:right="-598"/>
        <w:rPr>
          <w:rFonts w:ascii="Times New Roman" w:hAnsi="Times New Roman" w:cs="Times New Roman"/>
          <w:sz w:val="24"/>
          <w:szCs w:val="24"/>
        </w:rPr>
      </w:pPr>
    </w:p>
    <w:p w14:paraId="29714015" w14:textId="77777777" w:rsidR="00B617C7" w:rsidRPr="00B617C7" w:rsidRDefault="00B617C7" w:rsidP="00B617C7">
      <w:pPr>
        <w:ind w:left="11624"/>
        <w:rPr>
          <w:rFonts w:ascii="Times New Roman" w:hAnsi="Times New Roman" w:cs="Times New Roman"/>
          <w:i/>
        </w:rPr>
      </w:pPr>
      <w:bookmarkStart w:id="0" w:name="_GoBack"/>
      <w:r w:rsidRPr="00B617C7">
        <w:rPr>
          <w:rFonts w:ascii="Times New Roman" w:hAnsi="Times New Roman" w:cs="Times New Roman"/>
        </w:rPr>
        <w:t xml:space="preserve">Постановлением Администрации </w:t>
      </w:r>
      <w:proofErr w:type="spellStart"/>
      <w:r w:rsidRPr="00B617C7">
        <w:rPr>
          <w:rFonts w:ascii="Times New Roman" w:hAnsi="Times New Roman" w:cs="Times New Roman"/>
        </w:rPr>
        <w:t>Подосиновского</w:t>
      </w:r>
      <w:proofErr w:type="spellEnd"/>
      <w:r w:rsidRPr="00B617C7">
        <w:rPr>
          <w:rFonts w:ascii="Times New Roman" w:hAnsi="Times New Roman" w:cs="Times New Roman"/>
        </w:rPr>
        <w:t xml:space="preserve"> городского поселения</w:t>
      </w:r>
    </w:p>
    <w:p w14:paraId="78B43067" w14:textId="77777777" w:rsidR="00B617C7" w:rsidRPr="00B617C7" w:rsidRDefault="00B617C7" w:rsidP="00B617C7">
      <w:pPr>
        <w:ind w:left="11624"/>
        <w:rPr>
          <w:rFonts w:ascii="Times New Roman" w:hAnsi="Times New Roman" w:cs="Times New Roman"/>
        </w:rPr>
      </w:pPr>
      <w:r w:rsidRPr="00B617C7">
        <w:rPr>
          <w:rFonts w:ascii="Times New Roman" w:hAnsi="Times New Roman" w:cs="Times New Roman"/>
        </w:rPr>
        <w:t>от 23.04.2024   № 46</w:t>
      </w:r>
    </w:p>
    <w:bookmarkEnd w:id="0"/>
    <w:p w14:paraId="1DE95813" w14:textId="77777777" w:rsidR="00CD75EA" w:rsidRPr="005D7F94" w:rsidRDefault="00CD75EA" w:rsidP="00D939F3">
      <w:pPr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</w:p>
    <w:p w14:paraId="1BE49F6E" w14:textId="77777777" w:rsidR="00D939F3" w:rsidRDefault="00D939F3" w:rsidP="00E90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06A">
        <w:rPr>
          <w:rFonts w:ascii="Times New Roman" w:hAnsi="Times New Roman" w:cs="Times New Roman"/>
          <w:b/>
          <w:sz w:val="28"/>
          <w:szCs w:val="28"/>
        </w:rPr>
        <w:t xml:space="preserve">РЕЕСТР (КАРТА) </w:t>
      </w:r>
    </w:p>
    <w:p w14:paraId="2CC5003A" w14:textId="77777777" w:rsidR="00C664EB" w:rsidRDefault="009C706A" w:rsidP="00E90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06A">
        <w:rPr>
          <w:rFonts w:ascii="Times New Roman" w:hAnsi="Times New Roman" w:cs="Times New Roman"/>
          <w:b/>
          <w:sz w:val="28"/>
          <w:szCs w:val="28"/>
        </w:rPr>
        <w:t>коррупционных рисков, возникающих при осуществлении закупок</w:t>
      </w:r>
      <w:r w:rsidR="004142AB" w:rsidRPr="004142AB">
        <w:t xml:space="preserve"> </w:t>
      </w:r>
      <w:r w:rsidR="004142AB" w:rsidRPr="004142AB">
        <w:rPr>
          <w:rFonts w:ascii="Times New Roman" w:hAnsi="Times New Roman" w:cs="Times New Roman"/>
          <w:b/>
          <w:sz w:val="28"/>
          <w:szCs w:val="28"/>
        </w:rPr>
        <w:t xml:space="preserve">товаров, работ, услуг </w:t>
      </w:r>
    </w:p>
    <w:p w14:paraId="1CA66C91" w14:textId="77777777" w:rsidR="009C706A" w:rsidRDefault="004142AB" w:rsidP="00E90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AB">
        <w:rPr>
          <w:rFonts w:ascii="Times New Roman" w:hAnsi="Times New Roman" w:cs="Times New Roman"/>
          <w:b/>
          <w:sz w:val="28"/>
          <w:szCs w:val="28"/>
        </w:rPr>
        <w:t>для обеспечения</w:t>
      </w:r>
      <w:r w:rsidR="00C664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42AB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r w:rsidR="00E907B2">
        <w:rPr>
          <w:rFonts w:ascii="Times New Roman" w:hAnsi="Times New Roman" w:cs="Times New Roman"/>
          <w:b/>
          <w:sz w:val="28"/>
          <w:szCs w:val="28"/>
        </w:rPr>
        <w:t xml:space="preserve"> (муниципальных)</w:t>
      </w:r>
      <w:r w:rsidRPr="004142AB">
        <w:rPr>
          <w:rFonts w:ascii="Times New Roman" w:hAnsi="Times New Roman" w:cs="Times New Roman"/>
          <w:b/>
          <w:sz w:val="28"/>
          <w:szCs w:val="28"/>
        </w:rPr>
        <w:t xml:space="preserve"> нужд</w:t>
      </w:r>
    </w:p>
    <w:p w14:paraId="379FB2B2" w14:textId="77777777" w:rsidR="00E907B2" w:rsidRDefault="00E907B2" w:rsidP="00E90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2569"/>
        <w:gridCol w:w="2811"/>
        <w:gridCol w:w="3048"/>
        <w:gridCol w:w="3387"/>
        <w:gridCol w:w="2921"/>
      </w:tblGrid>
      <w:tr w:rsidR="00CD122B" w:rsidRPr="00D939F3" w14:paraId="6F062CD6" w14:textId="77777777" w:rsidTr="00937E70">
        <w:trPr>
          <w:tblHeader/>
        </w:trPr>
        <w:tc>
          <w:tcPr>
            <w:tcW w:w="540" w:type="dxa"/>
            <w:vMerge w:val="restart"/>
          </w:tcPr>
          <w:p w14:paraId="04971D1A" w14:textId="77777777"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69" w:type="dxa"/>
            <w:vMerge w:val="restart"/>
          </w:tcPr>
          <w:p w14:paraId="34441808" w14:textId="77777777"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коррупционного риска</w:t>
            </w:r>
          </w:p>
        </w:tc>
        <w:tc>
          <w:tcPr>
            <w:tcW w:w="2811" w:type="dxa"/>
            <w:vMerge w:val="restart"/>
          </w:tcPr>
          <w:p w14:paraId="335ABD7A" w14:textId="77777777"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Описание возможной коррупционной схемы</w:t>
            </w:r>
          </w:p>
        </w:tc>
        <w:tc>
          <w:tcPr>
            <w:tcW w:w="3048" w:type="dxa"/>
            <w:vMerge w:val="restart"/>
          </w:tcPr>
          <w:p w14:paraId="3B23D19B" w14:textId="77777777" w:rsidR="00D24B14" w:rsidRPr="00D24B14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Лица, которые могут </w:t>
            </w:r>
          </w:p>
          <w:p w14:paraId="682CEA71" w14:textId="77777777"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участвовать в реализации коррупционной схемы</w:t>
            </w:r>
          </w:p>
        </w:tc>
        <w:tc>
          <w:tcPr>
            <w:tcW w:w="6308" w:type="dxa"/>
            <w:gridSpan w:val="2"/>
          </w:tcPr>
          <w:p w14:paraId="1E2AE7AA" w14:textId="77777777"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Меры по минимизации коррупционных рисков</w:t>
            </w:r>
          </w:p>
        </w:tc>
      </w:tr>
      <w:tr w:rsidR="00CD122B" w:rsidRPr="00D939F3" w14:paraId="7B27B316" w14:textId="77777777" w:rsidTr="00937E70">
        <w:trPr>
          <w:tblHeader/>
        </w:trPr>
        <w:tc>
          <w:tcPr>
            <w:tcW w:w="540" w:type="dxa"/>
            <w:vMerge/>
          </w:tcPr>
          <w:p w14:paraId="5AF303E7" w14:textId="77777777"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Merge/>
          </w:tcPr>
          <w:p w14:paraId="37E99FFE" w14:textId="77777777"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</w:tcPr>
          <w:p w14:paraId="18AB9C68" w14:textId="77777777"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  <w:vMerge/>
          </w:tcPr>
          <w:p w14:paraId="0A9C000D" w14:textId="77777777"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14:paraId="1DBAA407" w14:textId="77777777"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еализуемые</w:t>
            </w:r>
          </w:p>
        </w:tc>
        <w:tc>
          <w:tcPr>
            <w:tcW w:w="2921" w:type="dxa"/>
          </w:tcPr>
          <w:p w14:paraId="1C3367F4" w14:textId="77777777"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редлагаемые</w:t>
            </w:r>
          </w:p>
        </w:tc>
      </w:tr>
    </w:tbl>
    <w:p w14:paraId="3D0E3CB7" w14:textId="77777777" w:rsidR="00CD122B" w:rsidRPr="009C706A" w:rsidRDefault="00CD122B" w:rsidP="00CD122B">
      <w:pPr>
        <w:spacing w:after="0" w:line="1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540"/>
        <w:gridCol w:w="2569"/>
        <w:gridCol w:w="2811"/>
        <w:gridCol w:w="3048"/>
        <w:gridCol w:w="3387"/>
        <w:gridCol w:w="2921"/>
      </w:tblGrid>
      <w:tr w:rsidR="00B05EFB" w:rsidRPr="00D939F3" w14:paraId="677F89BB" w14:textId="77777777" w:rsidTr="00AC50D9">
        <w:trPr>
          <w:tblHeader/>
        </w:trPr>
        <w:tc>
          <w:tcPr>
            <w:tcW w:w="540" w:type="dxa"/>
          </w:tcPr>
          <w:p w14:paraId="663C1DB5" w14:textId="77777777" w:rsidR="005F154F" w:rsidRPr="00D939F3" w:rsidRDefault="005F154F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69" w:type="dxa"/>
            <w:tcBorders>
              <w:bottom w:val="single" w:sz="4" w:space="0" w:color="auto"/>
            </w:tcBorders>
          </w:tcPr>
          <w:p w14:paraId="2B4C91CE" w14:textId="77777777"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811" w:type="dxa"/>
            <w:tcBorders>
              <w:bottom w:val="single" w:sz="4" w:space="0" w:color="auto"/>
            </w:tcBorders>
          </w:tcPr>
          <w:p w14:paraId="338258A3" w14:textId="77777777"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48" w:type="dxa"/>
          </w:tcPr>
          <w:p w14:paraId="2A8F4606" w14:textId="77777777"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387" w:type="dxa"/>
          </w:tcPr>
          <w:p w14:paraId="557E21BB" w14:textId="77777777"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921" w:type="dxa"/>
          </w:tcPr>
          <w:p w14:paraId="62E0DCB2" w14:textId="77777777"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B05EFB" w:rsidRPr="00615896" w14:paraId="7A35C726" w14:textId="77777777" w:rsidTr="00AC50D9">
        <w:trPr>
          <w:trHeight w:val="20"/>
        </w:trPr>
        <w:tc>
          <w:tcPr>
            <w:tcW w:w="540" w:type="dxa"/>
          </w:tcPr>
          <w:p w14:paraId="22D3A872" w14:textId="77777777" w:rsidR="00AC50D9" w:rsidRPr="004434BD" w:rsidRDefault="00AC50D9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9" w:type="dxa"/>
            <w:tcBorders>
              <w:right w:val="single" w:sz="4" w:space="0" w:color="auto"/>
            </w:tcBorders>
          </w:tcPr>
          <w:p w14:paraId="2CF1EB44" w14:textId="77777777" w:rsidR="00AC50D9" w:rsidRPr="004434BD" w:rsidRDefault="00AC50D9" w:rsidP="00AC50D9">
            <w:pPr>
              <w:ind w:right="-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34BD">
              <w:rPr>
                <w:rFonts w:ascii="Times New Roman" w:hAnsi="Times New Roman" w:cs="Times New Roman"/>
                <w:sz w:val="24"/>
                <w:szCs w:val="24"/>
              </w:rPr>
              <w:t>Предпроцедурный</w:t>
            </w:r>
            <w:proofErr w:type="spellEnd"/>
            <w:r w:rsidRPr="004434BD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</w:p>
        </w:tc>
        <w:tc>
          <w:tcPr>
            <w:tcW w:w="2811" w:type="dxa"/>
            <w:tcBorders>
              <w:right w:val="single" w:sz="4" w:space="0" w:color="auto"/>
            </w:tcBorders>
          </w:tcPr>
          <w:p w14:paraId="57DB5EFA" w14:textId="77777777" w:rsidR="00AC50D9" w:rsidRPr="004434BD" w:rsidRDefault="00AC50D9" w:rsidP="00615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  <w:tcBorders>
              <w:left w:val="single" w:sz="4" w:space="0" w:color="auto"/>
            </w:tcBorders>
          </w:tcPr>
          <w:p w14:paraId="15D77D68" w14:textId="77777777" w:rsidR="00AC50D9" w:rsidRPr="00615896" w:rsidRDefault="00AC50D9" w:rsidP="00615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14:paraId="06F2B76E" w14:textId="77777777" w:rsidR="00AC50D9" w:rsidRPr="00615896" w:rsidRDefault="00AC50D9" w:rsidP="00615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14:paraId="2873B6BA" w14:textId="77777777" w:rsidR="00AC50D9" w:rsidRPr="00615896" w:rsidRDefault="00AC50D9" w:rsidP="00615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EFB" w:rsidRPr="00D939F3" w14:paraId="6E5B3533" w14:textId="77777777" w:rsidTr="004434BD">
        <w:tc>
          <w:tcPr>
            <w:tcW w:w="540" w:type="dxa"/>
          </w:tcPr>
          <w:p w14:paraId="7C25E4E0" w14:textId="77777777" w:rsidR="005F154F" w:rsidRPr="004434BD" w:rsidRDefault="005F154F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4434B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569" w:type="dxa"/>
          </w:tcPr>
          <w:p w14:paraId="54CA711E" w14:textId="77777777" w:rsidR="005F154F" w:rsidRPr="00D939F3" w:rsidRDefault="00DD243A" w:rsidP="00DE5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закупок 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посредством формирования, утверждения и ведения плана-графика </w:t>
            </w:r>
            <w:r w:rsidR="00C26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закупок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 xml:space="preserve"> товаров, работ, услуг для обеспечения 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государственных (муниципальных) нужд Кировской области </w:t>
            </w:r>
            <w:r w:rsidR="0082553F">
              <w:rPr>
                <w:rFonts w:ascii="Times New Roman" w:hAnsi="Times New Roman" w:cs="Times New Roman"/>
                <w:sz w:val="24"/>
                <w:szCs w:val="24"/>
              </w:rPr>
              <w:t>(далее – закупки)</w:t>
            </w:r>
          </w:p>
        </w:tc>
        <w:tc>
          <w:tcPr>
            <w:tcW w:w="2811" w:type="dxa"/>
          </w:tcPr>
          <w:p w14:paraId="75625C98" w14:textId="74A47659" w:rsidR="005F154F" w:rsidRPr="00D939F3" w:rsidRDefault="00807728" w:rsidP="00807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DD243A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ланирование закупок, не относящихся к целям деятельности</w:t>
            </w:r>
            <w:r w:rsidR="00977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</w:t>
            </w:r>
            <w:proofErr w:type="spellStart"/>
            <w:r w:rsidR="00977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Подосиновского</w:t>
            </w:r>
            <w:proofErr w:type="spellEnd"/>
            <w:r w:rsidR="00977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</w:t>
            </w:r>
            <w:proofErr w:type="spellStart"/>
            <w:r w:rsidR="00977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Подосиновского</w:t>
            </w:r>
            <w:proofErr w:type="spellEnd"/>
            <w:r w:rsidR="00977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Кировской области </w:t>
            </w:r>
            <w:r w:rsidR="00DD243A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(далее 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77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поселения</w:t>
            </w:r>
            <w:r w:rsidR="00DD243A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3048" w:type="dxa"/>
          </w:tcPr>
          <w:p w14:paraId="3211C5FB" w14:textId="006E01DA" w:rsidR="005F154F" w:rsidRPr="00D939F3" w:rsidRDefault="009775B2" w:rsidP="00977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заместитель главы Администрации поселения, специалист по закупкам Администрации поселения, главный бухгалтер Администрации поселения </w:t>
            </w:r>
          </w:p>
        </w:tc>
        <w:tc>
          <w:tcPr>
            <w:tcW w:w="3387" w:type="dxa"/>
          </w:tcPr>
          <w:p w14:paraId="6EE50E64" w14:textId="77777777" w:rsidR="00780182" w:rsidRPr="00D939F3" w:rsidRDefault="004434BD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780182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азмещение плана-графика</w:t>
            </w:r>
            <w:r w:rsidR="00C26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закупок</w:t>
            </w:r>
            <w:r w:rsidR="00780182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единой информационной системе в сфере закупок</w:t>
            </w:r>
            <w:r w:rsidR="00780182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(далее </w:t>
            </w:r>
            <w:r w:rsidR="00593B9C" w:rsidRPr="0059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ЕИС)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0182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465F4DB" w14:textId="77777777" w:rsidR="00D80FD6" w:rsidRPr="00D939F3" w:rsidRDefault="00FE5005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утверждение и размещение в ЕИС правовых актов 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нормировании в сфере закупок: </w:t>
            </w:r>
          </w:p>
          <w:p w14:paraId="366F705E" w14:textId="79235015" w:rsidR="005F154F" w:rsidRPr="00D939F3" w:rsidRDefault="004434BD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ребования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отдельным видам товаров, работ, услуг (в том числе предельных цен товаров, работ, услуг), закупае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мым </w:t>
            </w:r>
            <w:r w:rsidR="00977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Администрацией поселения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6C3694D2" w14:textId="2313CFB2" w:rsidR="005F154F" w:rsidRPr="00D939F3" w:rsidRDefault="004434BD" w:rsidP="0042034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ормативные затраты 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обеспечение функций</w:t>
            </w:r>
            <w:r w:rsidR="00420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77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поселения</w:t>
            </w:r>
          </w:p>
        </w:tc>
        <w:tc>
          <w:tcPr>
            <w:tcW w:w="2921" w:type="dxa"/>
          </w:tcPr>
          <w:p w14:paraId="04F831DB" w14:textId="51BAB9A1" w:rsidR="005F154F" w:rsidRPr="00D939F3" w:rsidRDefault="00C269F4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E82768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едопущение 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планирования закупок, не относящихся к целям деятельно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 </w:t>
            </w:r>
            <w:r w:rsidR="00977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поселения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путем контроля формирования плана-графика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закупок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соответствии с требованиями законодательства в сфере закупок</w:t>
            </w:r>
            <w:r w:rsidR="00DE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товаров, работ, услуг для обеспечения государственных и муниципальных нужд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409D51E3" w14:textId="146DFF80" w:rsidR="006A796F" w:rsidRPr="00D939F3" w:rsidRDefault="00C269F4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>знакомление</w:t>
            </w:r>
            <w:r w:rsidR="00977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7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заместителя главы Администрации поселения, специалиста по закупкам Администрации поселения, главный бухгалтера Администрации поселения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с нормативными правовыми актами, регулирующи</w:t>
            </w:r>
            <w:r w:rsidR="00BB6D5E" w:rsidRPr="00D939F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вопросы профилактики и противодействия коррупции</w:t>
            </w:r>
          </w:p>
        </w:tc>
      </w:tr>
      <w:tr w:rsidR="00B05EFB" w:rsidRPr="00D939F3" w14:paraId="17952C14" w14:textId="77777777" w:rsidTr="004434BD">
        <w:tc>
          <w:tcPr>
            <w:tcW w:w="540" w:type="dxa"/>
          </w:tcPr>
          <w:p w14:paraId="3C14C729" w14:textId="77777777" w:rsidR="00E57CE6" w:rsidRPr="00D939F3" w:rsidRDefault="00622DF0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9" w:type="dxa"/>
          </w:tcPr>
          <w:p w14:paraId="04293D73" w14:textId="77777777" w:rsidR="00E57CE6" w:rsidRPr="00D939F3" w:rsidRDefault="00E57CE6" w:rsidP="00BB6D5E">
            <w:pPr>
              <w:tabs>
                <w:tab w:val="left" w:pos="1034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Обоснование начальной (максимальной) цены </w:t>
            </w:r>
            <w:r w:rsidR="00C27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государственного (муниципального) 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контракта, 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цены</w:t>
            </w:r>
            <w:r w:rsidR="00DE4E73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государственного (муниципального)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контракта, заключаемого с единственным поставщиком (подрядчиком, исполнителем), начальной суммы цен единиц товара, работы, услуги (далее</w:t>
            </w:r>
            <w:r w:rsidR="00C32D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– НМЦК)</w:t>
            </w:r>
          </w:p>
          <w:p w14:paraId="3D27182E" w14:textId="77777777" w:rsidR="00E57CE6" w:rsidRPr="00D939F3" w:rsidRDefault="00E57CE6" w:rsidP="00BB6D5E">
            <w:pPr>
              <w:tabs>
                <w:tab w:val="left" w:pos="1034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D7676B" w14:textId="77777777"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5A72B05" w14:textId="77777777"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14:paraId="192A2CAB" w14:textId="77777777"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спользование завышенных ценовых предложений 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потенциальных участников 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2006B66" w14:textId="77777777" w:rsidR="007B197B" w:rsidRPr="00D939F3" w:rsidRDefault="00622DF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существление расчета НМЦК без учета ценовых предложений 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потенциальных участников закупки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B197B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общедоступной информации о рыночных ценах 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закупаем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работ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услуг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</w:p>
          <w:p w14:paraId="6524E246" w14:textId="77777777"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14:paraId="389AC5BE" w14:textId="510479C6" w:rsidR="00E57CE6" w:rsidRPr="00D939F3" w:rsidRDefault="009775B2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поселения, специалист по закупкам Администрации поселения, главный бухгалтер Администрации поселения </w:t>
            </w:r>
          </w:p>
        </w:tc>
        <w:tc>
          <w:tcPr>
            <w:tcW w:w="3387" w:type="dxa"/>
          </w:tcPr>
          <w:p w14:paraId="24A0CCB6" w14:textId="77777777"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боснование НМЦК в соответствии с 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Федеральным законом от 05.04.2013</w:t>
            </w:r>
            <w:r w:rsidR="004E1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44-ФЗ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 контрактной системе в сфере закупок товаров, работ, услуг для обеспечения государственных и муниципальных нужд» (далее –</w:t>
            </w:r>
            <w:r w:rsidR="0059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закон</w:t>
            </w:r>
            <w:r w:rsidR="0059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 05.04.2013</w:t>
            </w:r>
            <w:proofErr w:type="gramEnd"/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44-ФЗ)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47DA2EEB" w14:textId="77777777" w:rsidR="00E57CE6" w:rsidRPr="00D939F3" w:rsidRDefault="00622DF0" w:rsidP="00622D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спользование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етодических рекомендаций по применению методов определения начальной (максимальной) цены контракта, цены контракта, заключаемого с единственным 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поставщиком (подрядчиком, исполнителем)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утвержденных п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</w:t>
            </w:r>
            <w:r w:rsidR="00C269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экономического развития Российской Федерации 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02.10.2013 № 567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</w:t>
            </w:r>
          </w:p>
          <w:p w14:paraId="1846CE2E" w14:textId="77777777"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римене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правовых актов 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нормировании в сфере </w:t>
            </w:r>
            <w:r w:rsidR="00D24B14" w:rsidRPr="00D24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6F608842" w14:textId="77777777"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окументальное оформление обоснования НМЦК</w:t>
            </w:r>
          </w:p>
        </w:tc>
        <w:tc>
          <w:tcPr>
            <w:tcW w:w="2921" w:type="dxa"/>
          </w:tcPr>
          <w:p w14:paraId="65584C1A" w14:textId="77777777"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сестороннее исследование рынка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целях недопущения завышения НМЦК</w:t>
            </w:r>
            <w:r w:rsidR="00C26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76C72AA" w14:textId="77777777" w:rsidR="00BC34CC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инимизация личного взаимодействия между должностными лицами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(муниципального) заказчика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потенциальными участниками закупок</w:t>
            </w:r>
          </w:p>
          <w:p w14:paraId="6677A8D7" w14:textId="77777777"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EFB" w:rsidRPr="00D939F3" w14:paraId="555611DE" w14:textId="77777777" w:rsidTr="004434BD">
        <w:tc>
          <w:tcPr>
            <w:tcW w:w="540" w:type="dxa"/>
          </w:tcPr>
          <w:p w14:paraId="50C8CB4A" w14:textId="77777777" w:rsidR="00E57CE6" w:rsidRPr="00D939F3" w:rsidRDefault="00622DF0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69" w:type="dxa"/>
          </w:tcPr>
          <w:p w14:paraId="422BAF6C" w14:textId="77777777"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способа определения поставщик</w:t>
            </w:r>
            <w:r w:rsidR="004E59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(подрядчик</w:t>
            </w:r>
            <w:r w:rsidR="004E59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исполнител</w:t>
            </w:r>
            <w:r w:rsidR="004E59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2811" w:type="dxa"/>
          </w:tcPr>
          <w:p w14:paraId="20F59E66" w14:textId="77777777" w:rsidR="00E57CE6" w:rsidRPr="00D939F3" w:rsidRDefault="002B521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B27C4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еправомерный выбор </w:t>
            </w:r>
            <w:r w:rsidR="00DB27C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способа определения поставщиков (подрядчиков, исполнителей)</w:t>
            </w:r>
          </w:p>
        </w:tc>
        <w:tc>
          <w:tcPr>
            <w:tcW w:w="3048" w:type="dxa"/>
          </w:tcPr>
          <w:p w14:paraId="4ACED642" w14:textId="7D0708A5" w:rsidR="00E57CE6" w:rsidRPr="00D939F3" w:rsidRDefault="009775B2" w:rsidP="001B24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 поселения, специалист по закупкам Администрации поселения, главный бухгалтер Администрации поселения</w:t>
            </w:r>
          </w:p>
        </w:tc>
        <w:tc>
          <w:tcPr>
            <w:tcW w:w="3387" w:type="dxa"/>
          </w:tcPr>
          <w:p w14:paraId="7BFE73A5" w14:textId="77777777"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пределение способа выбора поставщика (подрядчика, исполнителя) в соответствии с Федеральным законом от 05.04.2013 № 44-ФЗ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6BA780B1" w14:textId="77777777"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119B6" w:rsidRPr="00D939F3">
              <w:rPr>
                <w:rFonts w:ascii="Times New Roman" w:hAnsi="Times New Roman" w:cs="Times New Roman"/>
                <w:sz w:val="24"/>
                <w:szCs w:val="24"/>
              </w:rPr>
              <w:t>нутренний контроль (п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роверка документов по закупке на соответствие требованиям действующего законодательства в сфере закупок</w:t>
            </w:r>
            <w:r w:rsidR="00B119B6" w:rsidRPr="00D939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21" w:type="dxa"/>
          </w:tcPr>
          <w:p w14:paraId="1400FAF8" w14:textId="77777777" w:rsidR="00224F61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224F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едопущение неправомерного выбора способа определения поставщиков (подрядчиков, исполнителей)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4A8A888" w14:textId="77777777" w:rsidR="00E57CE6" w:rsidRPr="00D939F3" w:rsidRDefault="00622DF0" w:rsidP="00807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инимизация личного взаимодействия между должностными лицами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(муниципального)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потенциальными участниками закупок</w:t>
            </w:r>
            <w:r w:rsidR="00807728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05EFB" w:rsidRPr="00D939F3" w14:paraId="5CB7CD9C" w14:textId="77777777" w:rsidTr="004434BD">
        <w:tc>
          <w:tcPr>
            <w:tcW w:w="540" w:type="dxa"/>
          </w:tcPr>
          <w:p w14:paraId="61F84EC8" w14:textId="77777777" w:rsidR="00D96F57" w:rsidRPr="00D939F3" w:rsidRDefault="00622DF0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96F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69" w:type="dxa"/>
          </w:tcPr>
          <w:p w14:paraId="0DF34665" w14:textId="77777777" w:rsidR="00D96F57" w:rsidRPr="009060B6" w:rsidRDefault="00D96F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технического задания 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(описания объекта закупки), проекта государственного </w:t>
            </w:r>
            <w:r w:rsidR="00E907B2">
              <w:rPr>
                <w:rFonts w:ascii="Times New Roman" w:hAnsi="Times New Roman" w:cs="Times New Roman"/>
                <w:sz w:val="24"/>
                <w:szCs w:val="24"/>
              </w:rPr>
              <w:t xml:space="preserve">(муниципального) 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</w:p>
        </w:tc>
        <w:tc>
          <w:tcPr>
            <w:tcW w:w="2811" w:type="dxa"/>
          </w:tcPr>
          <w:p w14:paraId="48E04E35" w14:textId="77777777" w:rsidR="00D96F57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ключение в описание объекта закупки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характеристик товаров, работ, услуг и (или) включение в проект государственного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(муниципального)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 условий о поставке товаров (выполнении работ, оказании услуг), ограничивающих участие в закупке других поставщиков (подрядчиков, исполнителей), то есть создание условий для определенного поставщика (подрядчика, исполнителя)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602525F6" w14:textId="77777777" w:rsidR="00D96F57" w:rsidRPr="009060B6" w:rsidRDefault="00622DF0" w:rsidP="002B52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бъединение в одном лоте товаров, работ, услуг, функционально и технологически не связанных между собой с целью ограничения круга возможных участников закупки</w:t>
            </w:r>
          </w:p>
        </w:tc>
        <w:tc>
          <w:tcPr>
            <w:tcW w:w="3048" w:type="dxa"/>
          </w:tcPr>
          <w:p w14:paraId="1C503525" w14:textId="11E39F00" w:rsidR="00D96F57" w:rsidRPr="009060B6" w:rsidRDefault="009775B2" w:rsidP="0029737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заместитель главы Администрации поселения,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специалист по закупкам Администрации поселения, главный бухгалтер Администрации поселения </w:t>
            </w:r>
          </w:p>
        </w:tc>
        <w:tc>
          <w:tcPr>
            <w:tcW w:w="3387" w:type="dxa"/>
          </w:tcPr>
          <w:p w14:paraId="4C138DA1" w14:textId="77777777"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одготовка технического задания (описания объекта 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закупки) в соответствии с требованиями статьи 33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 закона от 05.04.2013 № 44-ФЗ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52D3461" w14:textId="77777777"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облюдение требований статьи 17 Федерального закона от 26.07.2006 № 135-ФЗ «О</w:t>
            </w:r>
            <w:r w:rsidR="008917F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защите конкуренции»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23F2D60" w14:textId="77777777" w:rsidR="00D96F57" w:rsidRPr="00D939F3" w:rsidRDefault="001F6C1F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r w:rsidR="00705AD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нутреннего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(проверка документов по закупке на соответствие требованиям действующего законодательства в сфере закупок)</w:t>
            </w:r>
          </w:p>
          <w:p w14:paraId="5CBCA84B" w14:textId="77777777" w:rsidR="00D96F57" w:rsidRPr="009060B6" w:rsidRDefault="00D96F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921" w:type="dxa"/>
          </w:tcPr>
          <w:p w14:paraId="4C913F14" w14:textId="77777777"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апрет на неправомерное включение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описание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объекта закупки характеристик товаров, работ, услуг и (или) включение в проект государственного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(муниципального)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контракта условий, ограничивающих конкуренцию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7B2DC970" w14:textId="77777777"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инимизация личного взаимодействия между должностными лицами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(муниципального) заказчика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потенциальными участниками закупок</w:t>
            </w:r>
          </w:p>
          <w:p w14:paraId="2695D276" w14:textId="77777777" w:rsidR="00D96F57" w:rsidRPr="009060B6" w:rsidRDefault="00D96F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05EFB" w:rsidRPr="00D939F3" w14:paraId="1660627C" w14:textId="77777777" w:rsidTr="004434BD">
        <w:tc>
          <w:tcPr>
            <w:tcW w:w="540" w:type="dxa"/>
          </w:tcPr>
          <w:p w14:paraId="1257C439" w14:textId="77777777" w:rsidR="00D96F57" w:rsidRPr="00D939F3" w:rsidRDefault="007C7BC3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69" w:type="dxa"/>
          </w:tcPr>
          <w:p w14:paraId="4C0F7D6C" w14:textId="77777777" w:rsidR="001A031C" w:rsidRPr="001A031C" w:rsidRDefault="00D96F5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Процедурный этап</w:t>
            </w:r>
          </w:p>
        </w:tc>
        <w:tc>
          <w:tcPr>
            <w:tcW w:w="2811" w:type="dxa"/>
          </w:tcPr>
          <w:p w14:paraId="094B735A" w14:textId="77777777"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14:paraId="2E94F261" w14:textId="77777777"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14:paraId="23232CEF" w14:textId="77777777"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14:paraId="177FA16C" w14:textId="77777777"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EFB" w:rsidRPr="00D939F3" w14:paraId="19B2C499" w14:textId="77777777" w:rsidTr="004434BD">
        <w:tc>
          <w:tcPr>
            <w:tcW w:w="540" w:type="dxa"/>
          </w:tcPr>
          <w:p w14:paraId="0AAEF602" w14:textId="77777777" w:rsidR="00D96F57" w:rsidRPr="00D939F3" w:rsidRDefault="007C7BC3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2D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9" w:type="dxa"/>
          </w:tcPr>
          <w:p w14:paraId="75205EB9" w14:textId="77777777" w:rsidR="00D96F57" w:rsidRPr="00D939F3" w:rsidRDefault="00D96F57" w:rsidP="00D939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Определение поставщиков (подрядчиков, исполнителей)</w:t>
            </w:r>
          </w:p>
        </w:tc>
        <w:tc>
          <w:tcPr>
            <w:tcW w:w="2811" w:type="dxa"/>
          </w:tcPr>
          <w:p w14:paraId="75DEE1A7" w14:textId="77777777"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редъявление завышенных требований к участникам закупки, в том числе в отношении опыта, наличия лицензий, сертификатов и др</w:t>
            </w:r>
            <w:r w:rsidR="0089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документов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 относящи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ся к объекту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закупки, наличия критериев оценки, соответствие которым сложно подтвердить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283CD04" w14:textId="77777777" w:rsidR="00B05EFB" w:rsidRDefault="007C7BC3" w:rsidP="003344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01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несение изменений в извещение об осуществлении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закуп</w:t>
            </w:r>
            <w:r w:rsidR="00B01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путем установления дополнительных требований к объекту закупки, изменения его отдельных характеристик, наличия двусмысленных формулировок и др</w:t>
            </w:r>
            <w:r w:rsidR="0089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целью усложнения процесса подготовки заявок на участие в закупке</w:t>
            </w:r>
          </w:p>
          <w:p w14:paraId="155CC3FC" w14:textId="77777777" w:rsidR="00BE6990" w:rsidRPr="0028636C" w:rsidRDefault="00BE6990" w:rsidP="003344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8" w:type="dxa"/>
          </w:tcPr>
          <w:p w14:paraId="7B8FC4D7" w14:textId="64577C9E" w:rsidR="00D96F57" w:rsidRPr="00D939F3" w:rsidRDefault="009775B2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заместитель главы Администрации поселения, специалист по закупкам Администрации поселения, главный бухгалтер Администрации поселения </w:t>
            </w:r>
          </w:p>
        </w:tc>
        <w:tc>
          <w:tcPr>
            <w:tcW w:w="3387" w:type="dxa"/>
          </w:tcPr>
          <w:p w14:paraId="557F5D05" w14:textId="77777777" w:rsidR="00D96F57" w:rsidRPr="00D939F3" w:rsidRDefault="0046214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нутреннего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троля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роверка документов по закупке, изменений в </w:t>
            </w:r>
            <w:r w:rsidR="00B01EA5">
              <w:rPr>
                <w:rFonts w:ascii="Times New Roman" w:hAnsi="Times New Roman" w:cs="Times New Roman"/>
                <w:sz w:val="24"/>
                <w:szCs w:val="24"/>
              </w:rPr>
              <w:t>извещении об осуществлении закупки н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а соответствие требованиям действующего законодательства в сфере закупок)</w:t>
            </w:r>
          </w:p>
          <w:p w14:paraId="12207ED5" w14:textId="77777777"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14:paraId="03AE6815" w14:textId="77777777"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апрет на умышленное предъявление завышенных требований к участникам 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54DB91AB" w14:textId="77777777"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инимизация личного взаимодействия между должностными лицами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(муниципального) заказчика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потенциальными участниками закупок</w:t>
            </w:r>
          </w:p>
          <w:p w14:paraId="06703520" w14:textId="77777777"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EFB" w:rsidRPr="00D939F3" w14:paraId="53FF67D9" w14:textId="77777777" w:rsidTr="004434BD">
        <w:tc>
          <w:tcPr>
            <w:tcW w:w="540" w:type="dxa"/>
          </w:tcPr>
          <w:p w14:paraId="7A2CEF5B" w14:textId="77777777" w:rsidR="00D96F57" w:rsidRPr="00D939F3" w:rsidRDefault="007C7BC3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622D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9" w:type="dxa"/>
          </w:tcPr>
          <w:p w14:paraId="28E764BB" w14:textId="77777777"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Заключение государственного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(муниципального)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</w:t>
            </w:r>
          </w:p>
        </w:tc>
        <w:tc>
          <w:tcPr>
            <w:tcW w:w="2811" w:type="dxa"/>
          </w:tcPr>
          <w:p w14:paraId="50101859" w14:textId="77777777" w:rsidR="00D96F57" w:rsidRDefault="007C7BC3" w:rsidP="00BB6D5E">
            <w:pPr>
              <w:widowControl w:val="0"/>
              <w:tabs>
                <w:tab w:val="left" w:pos="317"/>
                <w:tab w:val="left" w:pos="1625"/>
              </w:tabs>
              <w:autoSpaceDE w:val="0"/>
              <w:autoSpaceDN w:val="0"/>
              <w:adjustRightInd w:val="0"/>
              <w:ind w:left="23" w:firstLine="11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заключение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(муниципального)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</w:t>
            </w:r>
            <w:r w:rsidR="000E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акта до предоставления поставщиком (подрядчиком,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исполнителем</w:t>
            </w:r>
            <w:r w:rsidR="00577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обеспечения исполнения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государственного (муниципального) 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 в соответствии с Федеральным законом</w:t>
            </w:r>
            <w:r w:rsidR="00D96F57" w:rsidRPr="00D939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от 05.04.2013 № 44-ФЗ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;</w:t>
            </w:r>
          </w:p>
          <w:p w14:paraId="1482F3F0" w14:textId="77777777" w:rsidR="003F621B" w:rsidRDefault="007C7BC3" w:rsidP="00257AE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еобоснованный отказ 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государственного (муниципального)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заказчика от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заключения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(муниципального)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контракта</w:t>
            </w:r>
          </w:p>
          <w:p w14:paraId="7ED4FD59" w14:textId="77777777" w:rsidR="00BE6990" w:rsidRPr="00D939F3" w:rsidRDefault="00BE6990" w:rsidP="00257AE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8" w:type="dxa"/>
          </w:tcPr>
          <w:p w14:paraId="56C7634B" w14:textId="4A8C8FB2" w:rsidR="00D96F57" w:rsidRPr="00D939F3" w:rsidRDefault="009775B2" w:rsidP="001B24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заместитель главы Администрации поселения, специалист по закупкам Администрации поселения, главный бухгалтер Администрации поселения</w:t>
            </w:r>
          </w:p>
        </w:tc>
        <w:tc>
          <w:tcPr>
            <w:tcW w:w="3387" w:type="dxa"/>
          </w:tcPr>
          <w:p w14:paraId="3A3911FB" w14:textId="77777777" w:rsidR="00D96F57" w:rsidRPr="00D939F3" w:rsidRDefault="008917FE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пределение ответственного лица за заключение государственного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(муниципального)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</w:t>
            </w:r>
          </w:p>
          <w:p w14:paraId="3A73ACF1" w14:textId="77777777"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14:paraId="02BE5C77" w14:textId="77777777"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аключение государственного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</w:t>
            </w:r>
            <w:r w:rsidR="000E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акта в строгом соответствии с требованиями, установленными 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м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05.04.2013 №</w:t>
            </w:r>
            <w:r w:rsidR="0059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44-ФЗ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5BEDFC93" w14:textId="77777777"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инимизация личного взаимодействия между должностными лицами 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 (муниципальн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ого) заказчика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потенциальными участниками закупок</w:t>
            </w:r>
          </w:p>
        </w:tc>
      </w:tr>
      <w:tr w:rsidR="00B05EFB" w:rsidRPr="00D939F3" w14:paraId="1B141273" w14:textId="77777777" w:rsidTr="004434BD">
        <w:tc>
          <w:tcPr>
            <w:tcW w:w="540" w:type="dxa"/>
          </w:tcPr>
          <w:p w14:paraId="083FD583" w14:textId="77777777" w:rsidR="00D96F57" w:rsidRPr="00D939F3" w:rsidRDefault="007C7BC3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69" w:type="dxa"/>
          </w:tcPr>
          <w:p w14:paraId="13EEC8BA" w14:textId="77777777" w:rsidR="00D96F57" w:rsidRPr="007C7BC3" w:rsidRDefault="007C7BC3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7C7BC3">
              <w:rPr>
                <w:rFonts w:ascii="Times New Roman" w:hAnsi="Times New Roman" w:cs="Times New Roman"/>
                <w:sz w:val="24"/>
                <w:szCs w:val="24"/>
              </w:rPr>
              <w:t>Пост</w:t>
            </w:r>
            <w:r w:rsidR="00D96F57" w:rsidRPr="007C7BC3">
              <w:rPr>
                <w:rFonts w:ascii="Times New Roman" w:hAnsi="Times New Roman" w:cs="Times New Roman"/>
                <w:sz w:val="24"/>
                <w:szCs w:val="24"/>
              </w:rPr>
              <w:t>процедурный</w:t>
            </w:r>
            <w:proofErr w:type="spellEnd"/>
            <w:r w:rsidR="00D96F57" w:rsidRPr="007C7BC3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</w:p>
        </w:tc>
        <w:tc>
          <w:tcPr>
            <w:tcW w:w="2811" w:type="dxa"/>
          </w:tcPr>
          <w:p w14:paraId="4A973BA5" w14:textId="77777777" w:rsidR="00D96F57" w:rsidRPr="009060B6" w:rsidRDefault="00D96F57" w:rsidP="00557032">
            <w:pPr>
              <w:widowControl w:val="0"/>
              <w:tabs>
                <w:tab w:val="left" w:pos="317"/>
                <w:tab w:val="left" w:pos="1625"/>
              </w:tabs>
              <w:autoSpaceDE w:val="0"/>
              <w:autoSpaceDN w:val="0"/>
              <w:adjustRightInd w:val="0"/>
              <w:ind w:left="23" w:firstLine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048" w:type="dxa"/>
          </w:tcPr>
          <w:p w14:paraId="26D80C00" w14:textId="77777777" w:rsidR="00D96F57" w:rsidRPr="009060B6" w:rsidRDefault="00D96F57" w:rsidP="009060B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387" w:type="dxa"/>
          </w:tcPr>
          <w:p w14:paraId="4951146C" w14:textId="77777777" w:rsidR="00D96F57" w:rsidRPr="009060B6" w:rsidRDefault="00D96F57" w:rsidP="00B9226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921" w:type="dxa"/>
          </w:tcPr>
          <w:p w14:paraId="46894475" w14:textId="77777777" w:rsidR="00D96F57" w:rsidRPr="009060B6" w:rsidRDefault="00D96F57" w:rsidP="009060B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B05EFB" w:rsidRPr="00D939F3" w14:paraId="60CA981D" w14:textId="77777777" w:rsidTr="004434BD">
        <w:tc>
          <w:tcPr>
            <w:tcW w:w="540" w:type="dxa"/>
          </w:tcPr>
          <w:p w14:paraId="6C14865D" w14:textId="77777777" w:rsidR="00D96F57" w:rsidRPr="00D939F3" w:rsidRDefault="008956E1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569" w:type="dxa"/>
          </w:tcPr>
          <w:p w14:paraId="6A738DA7" w14:textId="77777777"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Исполнение государственного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(муниципального)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конт</w:t>
            </w:r>
            <w:r w:rsidR="000E75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</w:p>
        </w:tc>
        <w:tc>
          <w:tcPr>
            <w:tcW w:w="2811" w:type="dxa"/>
          </w:tcPr>
          <w:p w14:paraId="6E0E20D9" w14:textId="77777777" w:rsidR="00D96F57" w:rsidRPr="00D939F3" w:rsidRDefault="002A701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апрос у поставщика 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(подрядчика, исполнителя)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="00483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предусмотренных условиями государственного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(муниципального)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контракта документов и (или) сведений при исполнении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государственного (муниципального)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F0F153A" w14:textId="77777777" w:rsidR="00D96F57" w:rsidRPr="00D939F3" w:rsidRDefault="002A701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атягивание со стороны 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государственного (муниципального)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заказчика сроков предоставления информации, необходимых материалов для исполнения предусмотренных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государственным (муниципальным)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контрактом обязательств поставщика 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(подрядчика, исполнителя)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0AE173A" w14:textId="77777777" w:rsidR="00D96F57" w:rsidRPr="00D939F3" w:rsidRDefault="002A701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риемка и (или) оплата товара, работы, услуги, которые в действительности не поставлены (не выполнены, не оказаны)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либо не соответствуют условиям государственного </w:t>
            </w:r>
            <w:r w:rsidR="00CC30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(муниципального)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</w:t>
            </w:r>
          </w:p>
        </w:tc>
        <w:tc>
          <w:tcPr>
            <w:tcW w:w="3048" w:type="dxa"/>
          </w:tcPr>
          <w:p w14:paraId="412CC58E" w14:textId="0D718C9D" w:rsidR="00AD1EDE" w:rsidRPr="00D939F3" w:rsidRDefault="009775B2" w:rsidP="002A701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заместитель главы Администрации поселения, специалист по закупкам Администрации поселения, главный бухгалтер Администрации поселения </w:t>
            </w:r>
          </w:p>
        </w:tc>
        <w:tc>
          <w:tcPr>
            <w:tcW w:w="3387" w:type="dxa"/>
          </w:tcPr>
          <w:p w14:paraId="6DA3BA11" w14:textId="77777777" w:rsidR="00D96F57" w:rsidRPr="00D939F3" w:rsidRDefault="00EB53E3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пределение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ответственного лица при исполнении обязательств по государственному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(муниципальному)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D260414" w14:textId="77777777" w:rsidR="00D96F57" w:rsidRPr="00D939F3" w:rsidRDefault="00EB53E3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азначение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ответственных лиц за приемку товаров, работ, услуг (приемочная комиссия)</w:t>
            </w:r>
          </w:p>
          <w:p w14:paraId="76774E4D" w14:textId="77777777"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1" w:type="dxa"/>
          </w:tcPr>
          <w:p w14:paraId="5A03D469" w14:textId="77777777" w:rsidR="00D96F57" w:rsidRDefault="00CB2A8B" w:rsidP="00756AE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сполнение государственного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(муниципального)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</w:t>
            </w:r>
            <w:r w:rsidR="000E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акта в строгом соответствии с требованиями, установленными в данном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государственном (муниципальном)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контракте</w:t>
            </w:r>
          </w:p>
          <w:p w14:paraId="5FF8A479" w14:textId="77777777" w:rsidR="00A8335E" w:rsidRPr="00756AE1" w:rsidRDefault="00A8335E" w:rsidP="00756AE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5EFB" w:rsidRPr="00D939F3" w14:paraId="4E158441" w14:textId="77777777" w:rsidTr="004434BD">
        <w:tc>
          <w:tcPr>
            <w:tcW w:w="540" w:type="dxa"/>
          </w:tcPr>
          <w:p w14:paraId="573A686D" w14:textId="77777777" w:rsidR="00080247" w:rsidRPr="00D939F3" w:rsidRDefault="00080247" w:rsidP="00C05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569" w:type="dxa"/>
          </w:tcPr>
          <w:p w14:paraId="76C4F9E8" w14:textId="77777777" w:rsidR="00080247" w:rsidRPr="00B66063" w:rsidRDefault="0043765E" w:rsidP="00C05B4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</w:t>
            </w:r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претензионно-исковой работы</w:t>
            </w:r>
          </w:p>
        </w:tc>
        <w:tc>
          <w:tcPr>
            <w:tcW w:w="2811" w:type="dxa"/>
          </w:tcPr>
          <w:p w14:paraId="7DB43117" w14:textId="77777777" w:rsidR="00080247" w:rsidRPr="00B66063" w:rsidRDefault="0043765E" w:rsidP="0043765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мышленное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невыполнение (ненадлежащее выполнение)</w:t>
            </w:r>
            <w:r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претензионно-исковой </w:t>
            </w:r>
            <w:proofErr w:type="gramStart"/>
            <w:r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случаях неисполнения 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ненадлежащего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3048" w:type="dxa"/>
          </w:tcPr>
          <w:p w14:paraId="5C4CA1B2" w14:textId="4506796C" w:rsidR="00080247" w:rsidRPr="003A769D" w:rsidRDefault="008A5554" w:rsidP="00C05B4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поселения, специалист по закупкам Администрации поселения, главный бухгалтер Администрации поселения, ведущий специалист, юрист Администрации поселения </w:t>
            </w:r>
          </w:p>
        </w:tc>
        <w:tc>
          <w:tcPr>
            <w:tcW w:w="3387" w:type="dxa"/>
          </w:tcPr>
          <w:p w14:paraId="02E41EDB" w14:textId="77777777" w:rsidR="00080247" w:rsidRPr="00B66063" w:rsidRDefault="0043765E" w:rsidP="00C05B4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 w:rsidR="00080247" w:rsidRPr="00B66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претензионно-исковой работы в соответствии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требованиями 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0802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05.04.2013 № 44-ФЗ</w:t>
            </w:r>
          </w:p>
        </w:tc>
        <w:tc>
          <w:tcPr>
            <w:tcW w:w="2921" w:type="dxa"/>
          </w:tcPr>
          <w:p w14:paraId="04806E56" w14:textId="77777777" w:rsidR="00080247" w:rsidRPr="003A769D" w:rsidRDefault="00080247" w:rsidP="00C05B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строгое исполнение требований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05.04.2013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44-ФЗ</w:t>
            </w:r>
            <w:r w:rsidR="0043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части выполнения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претензионно-исковой работы в случае неисполнения или ненадлежащего исполнения поставщиком (подрядчиком, исполнителем) обязательств, предусмотренных государственным</w:t>
            </w:r>
            <w:r w:rsidR="00F32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(муниципальным)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контрактом</w:t>
            </w:r>
          </w:p>
        </w:tc>
      </w:tr>
      <w:tr w:rsidR="00B05EFB" w:rsidRPr="00D939F3" w14:paraId="54CE6572" w14:textId="77777777" w:rsidTr="004434BD">
        <w:tc>
          <w:tcPr>
            <w:tcW w:w="540" w:type="dxa"/>
          </w:tcPr>
          <w:p w14:paraId="2A7F8620" w14:textId="77777777" w:rsidR="00080247" w:rsidRPr="00D939F3" w:rsidRDefault="00080247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</w:tcPr>
          <w:p w14:paraId="79493FFB" w14:textId="77777777" w:rsidR="00D24B14" w:rsidRDefault="0008024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65E">
              <w:rPr>
                <w:rFonts w:ascii="Times New Roman" w:hAnsi="Times New Roman" w:cs="Times New Roman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коррупцион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7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765E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43765E">
              <w:rPr>
                <w:rFonts w:ascii="Times New Roman" w:hAnsi="Times New Roman" w:cs="Times New Roman"/>
                <w:sz w:val="24"/>
                <w:szCs w:val="24"/>
              </w:rPr>
              <w:t xml:space="preserve"> риски</w:t>
            </w:r>
            <w:r w:rsidR="0034633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4633E">
              <w:rPr>
                <w:rFonts w:ascii="Times New Roman" w:hAnsi="Times New Roman" w:cs="Times New Roman"/>
                <w:sz w:val="24"/>
                <w:szCs w:val="24"/>
              </w:rPr>
              <w:t>возника-ющие</w:t>
            </w:r>
            <w:proofErr w:type="spellEnd"/>
            <w:r w:rsidR="0034633E">
              <w:rPr>
                <w:rFonts w:ascii="Times New Roman" w:hAnsi="Times New Roman" w:cs="Times New Roman"/>
                <w:sz w:val="24"/>
                <w:szCs w:val="24"/>
              </w:rPr>
              <w:t xml:space="preserve"> при осуществлении закупок</w:t>
            </w:r>
            <w:r w:rsidR="00D24B14" w:rsidRPr="00437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286F88" w14:textId="77777777" w:rsidR="00080247" w:rsidRPr="00D24B14" w:rsidRDefault="00D24B14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65E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2811" w:type="dxa"/>
          </w:tcPr>
          <w:p w14:paraId="4C4B64E2" w14:textId="77777777" w:rsidR="00080247" w:rsidRDefault="0008024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8" w:type="dxa"/>
          </w:tcPr>
          <w:p w14:paraId="036A1FF3" w14:textId="77777777" w:rsidR="00080247" w:rsidRDefault="00080247" w:rsidP="00F111D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7" w:type="dxa"/>
          </w:tcPr>
          <w:p w14:paraId="19586BB2" w14:textId="77777777" w:rsidR="00080247" w:rsidRDefault="0008024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14:paraId="70284AE7" w14:textId="77777777" w:rsidR="00080247" w:rsidRDefault="0008024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D16A50D" w14:textId="77777777" w:rsidR="00660A51" w:rsidRDefault="00660A51" w:rsidP="00BB6D5E">
      <w:pPr>
        <w:jc w:val="both"/>
      </w:pPr>
    </w:p>
    <w:p w14:paraId="307B0253" w14:textId="77777777" w:rsidR="00867D60" w:rsidRDefault="00867D60" w:rsidP="00193E0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801D5EA" w14:textId="5E926008" w:rsidR="00D939F3" w:rsidRDefault="00193E0C" w:rsidP="00193E0C">
      <w:pPr>
        <w:jc w:val="center"/>
      </w:pPr>
      <w:r>
        <w:t>______________</w:t>
      </w:r>
    </w:p>
    <w:sectPr w:rsidR="00D939F3" w:rsidSect="004434BD">
      <w:headerReference w:type="default" r:id="rId7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A24FAD" w14:textId="77777777" w:rsidR="005D0041" w:rsidRDefault="005D0041" w:rsidP="007D3971">
      <w:pPr>
        <w:spacing w:after="0" w:line="240" w:lineRule="auto"/>
      </w:pPr>
      <w:r>
        <w:separator/>
      </w:r>
    </w:p>
  </w:endnote>
  <w:endnote w:type="continuationSeparator" w:id="0">
    <w:p w14:paraId="4F1C1E55" w14:textId="77777777" w:rsidR="005D0041" w:rsidRDefault="005D0041" w:rsidP="007D3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512623" w14:textId="77777777" w:rsidR="005D0041" w:rsidRDefault="005D0041" w:rsidP="007D3971">
      <w:pPr>
        <w:spacing w:after="0" w:line="240" w:lineRule="auto"/>
      </w:pPr>
      <w:r>
        <w:separator/>
      </w:r>
    </w:p>
  </w:footnote>
  <w:footnote w:type="continuationSeparator" w:id="0">
    <w:p w14:paraId="3BD2130B" w14:textId="77777777" w:rsidR="005D0041" w:rsidRDefault="005D0041" w:rsidP="007D3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3CD3CB" w14:textId="77777777" w:rsidR="00C05B43" w:rsidRPr="00622DF0" w:rsidRDefault="00C05B43">
    <w:pPr>
      <w:pStyle w:val="a6"/>
      <w:jc w:val="center"/>
      <w:rPr>
        <w:sz w:val="24"/>
        <w:szCs w:val="24"/>
      </w:rPr>
    </w:pPr>
    <w:r w:rsidRPr="00622DF0">
      <w:rPr>
        <w:rFonts w:ascii="Times New Roman" w:hAnsi="Times New Roman" w:cs="Times New Roman"/>
        <w:sz w:val="24"/>
        <w:szCs w:val="24"/>
      </w:rPr>
      <w:fldChar w:fldCharType="begin"/>
    </w:r>
    <w:r w:rsidRPr="00622DF0">
      <w:rPr>
        <w:rFonts w:ascii="Times New Roman" w:hAnsi="Times New Roman" w:cs="Times New Roman"/>
        <w:sz w:val="24"/>
        <w:szCs w:val="24"/>
      </w:rPr>
      <w:instrText>PAGE   \* MERGEFORMAT</w:instrText>
    </w:r>
    <w:r w:rsidRPr="00622DF0">
      <w:rPr>
        <w:rFonts w:ascii="Times New Roman" w:hAnsi="Times New Roman" w:cs="Times New Roman"/>
        <w:sz w:val="24"/>
        <w:szCs w:val="24"/>
      </w:rPr>
      <w:fldChar w:fldCharType="separate"/>
    </w:r>
    <w:r w:rsidR="004F429B">
      <w:rPr>
        <w:rFonts w:ascii="Times New Roman" w:hAnsi="Times New Roman" w:cs="Times New Roman"/>
        <w:noProof/>
        <w:sz w:val="24"/>
        <w:szCs w:val="24"/>
      </w:rPr>
      <w:t>3</w:t>
    </w:r>
    <w:r w:rsidRPr="00622DF0">
      <w:rPr>
        <w:rFonts w:ascii="Times New Roman" w:hAnsi="Times New Roman" w:cs="Times New Roman"/>
        <w:sz w:val="24"/>
        <w:szCs w:val="24"/>
      </w:rPr>
      <w:fldChar w:fldCharType="end"/>
    </w:r>
  </w:p>
  <w:p w14:paraId="6295E072" w14:textId="77777777" w:rsidR="00C05B43" w:rsidRDefault="00C05B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0C1"/>
    <w:rsid w:val="000010C8"/>
    <w:rsid w:val="00055A7F"/>
    <w:rsid w:val="00080247"/>
    <w:rsid w:val="000A32B8"/>
    <w:rsid w:val="000A7AC2"/>
    <w:rsid w:val="000B3235"/>
    <w:rsid w:val="000B5388"/>
    <w:rsid w:val="000B74FA"/>
    <w:rsid w:val="000C0AAE"/>
    <w:rsid w:val="000D00A1"/>
    <w:rsid w:val="000E75D7"/>
    <w:rsid w:val="000F1CD8"/>
    <w:rsid w:val="000F7458"/>
    <w:rsid w:val="00101F09"/>
    <w:rsid w:val="00103C73"/>
    <w:rsid w:val="00104344"/>
    <w:rsid w:val="00127F69"/>
    <w:rsid w:val="00143C6C"/>
    <w:rsid w:val="00152833"/>
    <w:rsid w:val="001558DF"/>
    <w:rsid w:val="001757D7"/>
    <w:rsid w:val="00175A49"/>
    <w:rsid w:val="00193E0C"/>
    <w:rsid w:val="001943B2"/>
    <w:rsid w:val="001A031C"/>
    <w:rsid w:val="001A3BDD"/>
    <w:rsid w:val="001B1CFD"/>
    <w:rsid w:val="001B240F"/>
    <w:rsid w:val="001B461E"/>
    <w:rsid w:val="001F4319"/>
    <w:rsid w:val="001F6C1F"/>
    <w:rsid w:val="00204FDD"/>
    <w:rsid w:val="002154B0"/>
    <w:rsid w:val="00224F61"/>
    <w:rsid w:val="002269B9"/>
    <w:rsid w:val="00233714"/>
    <w:rsid w:val="00256087"/>
    <w:rsid w:val="00257AE7"/>
    <w:rsid w:val="002615FE"/>
    <w:rsid w:val="00263AA9"/>
    <w:rsid w:val="0028636C"/>
    <w:rsid w:val="0028760D"/>
    <w:rsid w:val="00287A2E"/>
    <w:rsid w:val="00297372"/>
    <w:rsid w:val="002A04AD"/>
    <w:rsid w:val="002A4D34"/>
    <w:rsid w:val="002A7016"/>
    <w:rsid w:val="002B5210"/>
    <w:rsid w:val="002B6D33"/>
    <w:rsid w:val="002E0C38"/>
    <w:rsid w:val="002E5D06"/>
    <w:rsid w:val="0033445E"/>
    <w:rsid w:val="00345B3B"/>
    <w:rsid w:val="0034633E"/>
    <w:rsid w:val="00353749"/>
    <w:rsid w:val="00386D60"/>
    <w:rsid w:val="003B2BE1"/>
    <w:rsid w:val="003B6A6C"/>
    <w:rsid w:val="003C6C56"/>
    <w:rsid w:val="003F0496"/>
    <w:rsid w:val="003F0DB4"/>
    <w:rsid w:val="003F207F"/>
    <w:rsid w:val="003F56E8"/>
    <w:rsid w:val="003F5D87"/>
    <w:rsid w:val="003F621B"/>
    <w:rsid w:val="004061D8"/>
    <w:rsid w:val="004142AB"/>
    <w:rsid w:val="00420340"/>
    <w:rsid w:val="0043765E"/>
    <w:rsid w:val="004434BD"/>
    <w:rsid w:val="00461F22"/>
    <w:rsid w:val="00462147"/>
    <w:rsid w:val="004628BB"/>
    <w:rsid w:val="00476476"/>
    <w:rsid w:val="00483E11"/>
    <w:rsid w:val="004970B2"/>
    <w:rsid w:val="004C2439"/>
    <w:rsid w:val="004E1CC4"/>
    <w:rsid w:val="004E5961"/>
    <w:rsid w:val="004F138C"/>
    <w:rsid w:val="004F429B"/>
    <w:rsid w:val="0055658F"/>
    <w:rsid w:val="00556D3F"/>
    <w:rsid w:val="00557032"/>
    <w:rsid w:val="00557C1B"/>
    <w:rsid w:val="00577F0C"/>
    <w:rsid w:val="005857E0"/>
    <w:rsid w:val="0058792A"/>
    <w:rsid w:val="005933CE"/>
    <w:rsid w:val="00593B9C"/>
    <w:rsid w:val="005A0D7F"/>
    <w:rsid w:val="005C6277"/>
    <w:rsid w:val="005D0041"/>
    <w:rsid w:val="005D1CD2"/>
    <w:rsid w:val="005D5507"/>
    <w:rsid w:val="005D7F94"/>
    <w:rsid w:val="005E71C3"/>
    <w:rsid w:val="005F154F"/>
    <w:rsid w:val="005F22E4"/>
    <w:rsid w:val="005F3FE4"/>
    <w:rsid w:val="006050BE"/>
    <w:rsid w:val="006153EC"/>
    <w:rsid w:val="00615896"/>
    <w:rsid w:val="00622DF0"/>
    <w:rsid w:val="0062414B"/>
    <w:rsid w:val="00626128"/>
    <w:rsid w:val="00660A51"/>
    <w:rsid w:val="00671709"/>
    <w:rsid w:val="00680039"/>
    <w:rsid w:val="006A796F"/>
    <w:rsid w:val="006C25E9"/>
    <w:rsid w:val="006D20E8"/>
    <w:rsid w:val="006D51DC"/>
    <w:rsid w:val="006D616C"/>
    <w:rsid w:val="006E40C9"/>
    <w:rsid w:val="006F48DF"/>
    <w:rsid w:val="00705060"/>
    <w:rsid w:val="00705AD7"/>
    <w:rsid w:val="00706138"/>
    <w:rsid w:val="007315B3"/>
    <w:rsid w:val="007478DE"/>
    <w:rsid w:val="00756AE1"/>
    <w:rsid w:val="00766AB6"/>
    <w:rsid w:val="0077463C"/>
    <w:rsid w:val="00780182"/>
    <w:rsid w:val="0078111D"/>
    <w:rsid w:val="00783850"/>
    <w:rsid w:val="00793361"/>
    <w:rsid w:val="00795DED"/>
    <w:rsid w:val="007A07EB"/>
    <w:rsid w:val="007B197B"/>
    <w:rsid w:val="007C7BC3"/>
    <w:rsid w:val="007D3971"/>
    <w:rsid w:val="007F2E2D"/>
    <w:rsid w:val="0080244B"/>
    <w:rsid w:val="00807728"/>
    <w:rsid w:val="008111F2"/>
    <w:rsid w:val="00814845"/>
    <w:rsid w:val="0082553F"/>
    <w:rsid w:val="008460E6"/>
    <w:rsid w:val="00857320"/>
    <w:rsid w:val="00867D60"/>
    <w:rsid w:val="008917FE"/>
    <w:rsid w:val="008956E1"/>
    <w:rsid w:val="008A16C4"/>
    <w:rsid w:val="008A5554"/>
    <w:rsid w:val="008B7E08"/>
    <w:rsid w:val="008C0530"/>
    <w:rsid w:val="008C45C1"/>
    <w:rsid w:val="008D705D"/>
    <w:rsid w:val="008F50DE"/>
    <w:rsid w:val="00904B4D"/>
    <w:rsid w:val="009060B6"/>
    <w:rsid w:val="0091046F"/>
    <w:rsid w:val="00920640"/>
    <w:rsid w:val="0092112C"/>
    <w:rsid w:val="00934B51"/>
    <w:rsid w:val="00937E70"/>
    <w:rsid w:val="009562A2"/>
    <w:rsid w:val="00962F99"/>
    <w:rsid w:val="00966444"/>
    <w:rsid w:val="00974CEB"/>
    <w:rsid w:val="009775B2"/>
    <w:rsid w:val="009C706A"/>
    <w:rsid w:val="009D3AAC"/>
    <w:rsid w:val="009D6A37"/>
    <w:rsid w:val="009E1376"/>
    <w:rsid w:val="009E7B3A"/>
    <w:rsid w:val="00A2647B"/>
    <w:rsid w:val="00A267EF"/>
    <w:rsid w:val="00A521CE"/>
    <w:rsid w:val="00A61789"/>
    <w:rsid w:val="00A8335E"/>
    <w:rsid w:val="00A86A30"/>
    <w:rsid w:val="00AA0A01"/>
    <w:rsid w:val="00AA447A"/>
    <w:rsid w:val="00AB15F2"/>
    <w:rsid w:val="00AC50D9"/>
    <w:rsid w:val="00AD1EDE"/>
    <w:rsid w:val="00AD362C"/>
    <w:rsid w:val="00AD583C"/>
    <w:rsid w:val="00AE07D5"/>
    <w:rsid w:val="00AF5B8D"/>
    <w:rsid w:val="00B01B6E"/>
    <w:rsid w:val="00B01B7F"/>
    <w:rsid w:val="00B01EA5"/>
    <w:rsid w:val="00B0330F"/>
    <w:rsid w:val="00B05EFB"/>
    <w:rsid w:val="00B119B6"/>
    <w:rsid w:val="00B2009C"/>
    <w:rsid w:val="00B27A4A"/>
    <w:rsid w:val="00B617C7"/>
    <w:rsid w:val="00B82044"/>
    <w:rsid w:val="00B92265"/>
    <w:rsid w:val="00B92557"/>
    <w:rsid w:val="00BB6D5E"/>
    <w:rsid w:val="00BC34CC"/>
    <w:rsid w:val="00BD6AA3"/>
    <w:rsid w:val="00BE6990"/>
    <w:rsid w:val="00BF3FF4"/>
    <w:rsid w:val="00C05B43"/>
    <w:rsid w:val="00C269F4"/>
    <w:rsid w:val="00C27BE0"/>
    <w:rsid w:val="00C32DEE"/>
    <w:rsid w:val="00C53173"/>
    <w:rsid w:val="00C664EB"/>
    <w:rsid w:val="00C71586"/>
    <w:rsid w:val="00C73EB0"/>
    <w:rsid w:val="00C8091E"/>
    <w:rsid w:val="00C82697"/>
    <w:rsid w:val="00CA62DA"/>
    <w:rsid w:val="00CB2A8B"/>
    <w:rsid w:val="00CB558A"/>
    <w:rsid w:val="00CB7E85"/>
    <w:rsid w:val="00CC306F"/>
    <w:rsid w:val="00CC5179"/>
    <w:rsid w:val="00CD122B"/>
    <w:rsid w:val="00CD75EA"/>
    <w:rsid w:val="00CE1CD7"/>
    <w:rsid w:val="00D044BC"/>
    <w:rsid w:val="00D06AB0"/>
    <w:rsid w:val="00D1065D"/>
    <w:rsid w:val="00D20299"/>
    <w:rsid w:val="00D24B14"/>
    <w:rsid w:val="00D40896"/>
    <w:rsid w:val="00D65B51"/>
    <w:rsid w:val="00D80FD6"/>
    <w:rsid w:val="00D8454F"/>
    <w:rsid w:val="00D91D6E"/>
    <w:rsid w:val="00D939F3"/>
    <w:rsid w:val="00D96F57"/>
    <w:rsid w:val="00DA1B55"/>
    <w:rsid w:val="00DB27C4"/>
    <w:rsid w:val="00DB2C41"/>
    <w:rsid w:val="00DB3355"/>
    <w:rsid w:val="00DD243A"/>
    <w:rsid w:val="00DD2598"/>
    <w:rsid w:val="00DE4E73"/>
    <w:rsid w:val="00DE59EE"/>
    <w:rsid w:val="00DE5F3A"/>
    <w:rsid w:val="00E15D63"/>
    <w:rsid w:val="00E16ECC"/>
    <w:rsid w:val="00E302DA"/>
    <w:rsid w:val="00E337F2"/>
    <w:rsid w:val="00E3544C"/>
    <w:rsid w:val="00E424AF"/>
    <w:rsid w:val="00E43B48"/>
    <w:rsid w:val="00E44CD2"/>
    <w:rsid w:val="00E52F59"/>
    <w:rsid w:val="00E57CE6"/>
    <w:rsid w:val="00E610C1"/>
    <w:rsid w:val="00E6434A"/>
    <w:rsid w:val="00E75705"/>
    <w:rsid w:val="00E764A6"/>
    <w:rsid w:val="00E81076"/>
    <w:rsid w:val="00E82768"/>
    <w:rsid w:val="00E907B2"/>
    <w:rsid w:val="00EA0413"/>
    <w:rsid w:val="00EB53E3"/>
    <w:rsid w:val="00EB600F"/>
    <w:rsid w:val="00ED2A36"/>
    <w:rsid w:val="00ED69A6"/>
    <w:rsid w:val="00EE51AC"/>
    <w:rsid w:val="00EE611D"/>
    <w:rsid w:val="00EE7785"/>
    <w:rsid w:val="00EF02B9"/>
    <w:rsid w:val="00EF5706"/>
    <w:rsid w:val="00EF64E2"/>
    <w:rsid w:val="00EF6F11"/>
    <w:rsid w:val="00F111D8"/>
    <w:rsid w:val="00F32A85"/>
    <w:rsid w:val="00F467A1"/>
    <w:rsid w:val="00F537A4"/>
    <w:rsid w:val="00F53C61"/>
    <w:rsid w:val="00F67E2A"/>
    <w:rsid w:val="00F70775"/>
    <w:rsid w:val="00F711F5"/>
    <w:rsid w:val="00FA3E5F"/>
    <w:rsid w:val="00FD4235"/>
    <w:rsid w:val="00FE5005"/>
    <w:rsid w:val="00FF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28562"/>
  <w15:docId w15:val="{614C4AA5-06D6-47BC-9598-CCA533EA7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  <w:style w:type="paragraph" w:styleId="aa">
    <w:name w:val="List Paragraph"/>
    <w:basedOn w:val="a"/>
    <w:uiPriority w:val="34"/>
    <w:qFormat/>
    <w:rsid w:val="00622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5125E-2943-4A06-9E49-557350B0B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1555</Words>
  <Characters>8865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Пушкарева</dc:creator>
  <cp:lastModifiedBy>1</cp:lastModifiedBy>
  <cp:revision>4</cp:revision>
  <cp:lastPrinted>2024-02-12T12:31:00Z</cp:lastPrinted>
  <dcterms:created xsi:type="dcterms:W3CDTF">2024-04-23T08:27:00Z</dcterms:created>
  <dcterms:modified xsi:type="dcterms:W3CDTF">2025-02-06T05:44:00Z</dcterms:modified>
</cp:coreProperties>
</file>