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E34C6" w14:textId="4E5641E3" w:rsidR="003056C3" w:rsidRPr="00ED649F" w:rsidRDefault="008941A4" w:rsidP="007017CD">
      <w:pPr>
        <w:ind w:left="6096"/>
      </w:pPr>
      <w:r w:rsidRPr="00ED649F">
        <w:t>Приложение №</w:t>
      </w:r>
      <w:r w:rsidR="00C6487E" w:rsidRPr="00ED649F">
        <w:t xml:space="preserve"> </w:t>
      </w:r>
      <w:r w:rsidR="007949B8" w:rsidRPr="00ED649F">
        <w:t>6</w:t>
      </w:r>
    </w:p>
    <w:p w14:paraId="2FDB7FCD" w14:textId="43AA6F84" w:rsidR="003056C3" w:rsidRDefault="003056C3" w:rsidP="007017CD">
      <w:pPr>
        <w:ind w:left="6096"/>
        <w:rPr>
          <w:sz w:val="28"/>
          <w:szCs w:val="28"/>
        </w:rPr>
      </w:pPr>
    </w:p>
    <w:p w14:paraId="4AA60D13" w14:textId="77777777" w:rsidR="00ED649F" w:rsidRDefault="00ED649F" w:rsidP="00ED649F">
      <w:pPr>
        <w:ind w:left="5954"/>
      </w:pPr>
      <w:r>
        <w:t>УТВЕРЖДЕНО</w:t>
      </w:r>
    </w:p>
    <w:p w14:paraId="5F508178" w14:textId="77777777" w:rsidR="00ED649F" w:rsidRDefault="00ED649F" w:rsidP="00ED649F">
      <w:pPr>
        <w:ind w:left="5954"/>
      </w:pPr>
    </w:p>
    <w:p w14:paraId="2E83C431" w14:textId="77777777" w:rsidR="00ED649F" w:rsidRDefault="00ED649F" w:rsidP="00ED649F">
      <w:pPr>
        <w:ind w:left="5954"/>
        <w:rPr>
          <w:i/>
        </w:rPr>
      </w:pPr>
      <w:r>
        <w:t xml:space="preserve">Постановлением Администрации </w:t>
      </w:r>
      <w:proofErr w:type="spellStart"/>
      <w:r>
        <w:t>Подосиновского</w:t>
      </w:r>
      <w:proofErr w:type="spellEnd"/>
      <w:r>
        <w:t xml:space="preserve"> городского поселения</w:t>
      </w:r>
    </w:p>
    <w:p w14:paraId="100A5F59" w14:textId="77777777" w:rsidR="00ED649F" w:rsidRDefault="00ED649F" w:rsidP="00ED649F">
      <w:pPr>
        <w:ind w:left="5954"/>
      </w:pPr>
      <w:r>
        <w:t>от 23.04.2024   № 46</w:t>
      </w:r>
    </w:p>
    <w:p w14:paraId="78F8A11C" w14:textId="77777777" w:rsidR="00ED649F" w:rsidRDefault="00ED649F" w:rsidP="00ED649F">
      <w:pPr>
        <w:ind w:left="5954"/>
        <w:rPr>
          <w:sz w:val="28"/>
          <w:szCs w:val="28"/>
        </w:rPr>
      </w:pPr>
    </w:p>
    <w:p w14:paraId="7C84E235" w14:textId="77777777" w:rsidR="00ED649F" w:rsidRDefault="00ED649F" w:rsidP="007017CD">
      <w:pPr>
        <w:ind w:left="6096"/>
        <w:rPr>
          <w:sz w:val="28"/>
          <w:szCs w:val="28"/>
        </w:rPr>
      </w:pPr>
      <w:bookmarkStart w:id="0" w:name="_GoBack"/>
      <w:bookmarkEnd w:id="0"/>
    </w:p>
    <w:p w14:paraId="754DC5CE" w14:textId="77777777" w:rsidR="00ED649F" w:rsidRDefault="00ED649F" w:rsidP="000D3AA9">
      <w:pPr>
        <w:spacing w:before="480"/>
        <w:jc w:val="center"/>
        <w:rPr>
          <w:b/>
          <w:sz w:val="28"/>
          <w:szCs w:val="28"/>
        </w:rPr>
      </w:pPr>
    </w:p>
    <w:p w14:paraId="5B8062E0" w14:textId="3B84EB90"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14:paraId="71840C44" w14:textId="77777777" w:rsidR="0001740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в</w:t>
      </w:r>
      <w:r w:rsidR="00A659D6">
        <w:rPr>
          <w:b/>
          <w:sz w:val="28"/>
          <w:szCs w:val="28"/>
        </w:rPr>
        <w:t xml:space="preserve"> </w:t>
      </w:r>
    </w:p>
    <w:p w14:paraId="36AC449C" w14:textId="2D24A2BE" w:rsidR="00017406" w:rsidRDefault="00017406" w:rsidP="00A659D6">
      <w:pPr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1740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Администрации </w:t>
      </w:r>
      <w:proofErr w:type="spellStart"/>
      <w:r w:rsidRPr="00017406">
        <w:rPr>
          <w:rFonts w:eastAsiaTheme="minorHAnsi"/>
          <w:b/>
          <w:bCs/>
          <w:color w:val="000000"/>
          <w:sz w:val="28"/>
          <w:szCs w:val="28"/>
          <w:lang w:eastAsia="en-US"/>
        </w:rPr>
        <w:t>Подосиновского</w:t>
      </w:r>
      <w:proofErr w:type="spellEnd"/>
      <w:r w:rsidRPr="0001740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городского поселения</w:t>
      </w:r>
    </w:p>
    <w:p w14:paraId="675E19E4" w14:textId="09D0DFC1" w:rsidR="00A659D6" w:rsidRPr="00017406" w:rsidRDefault="00017406" w:rsidP="00A659D6">
      <w:pPr>
        <w:jc w:val="center"/>
        <w:rPr>
          <w:b/>
          <w:bCs/>
          <w:sz w:val="28"/>
          <w:szCs w:val="28"/>
        </w:rPr>
      </w:pPr>
      <w:proofErr w:type="spellStart"/>
      <w:r w:rsidRPr="00017406">
        <w:rPr>
          <w:rFonts w:eastAsiaTheme="minorHAnsi"/>
          <w:b/>
          <w:bCs/>
          <w:color w:val="000000"/>
          <w:sz w:val="28"/>
          <w:szCs w:val="28"/>
          <w:lang w:eastAsia="en-US"/>
        </w:rPr>
        <w:t>Подосиновского</w:t>
      </w:r>
      <w:proofErr w:type="spellEnd"/>
      <w:r w:rsidRPr="00017406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района Кировской области</w:t>
      </w:r>
    </w:p>
    <w:p w14:paraId="437369E1" w14:textId="77777777"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3DB1C5A3" w14:textId="77777777"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67F7E371" w14:textId="26707271"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Оценка коррупционных рисков является важнейшим элементом антикоррупционной политики </w:t>
      </w:r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Администрации </w:t>
      </w:r>
      <w:proofErr w:type="spellStart"/>
      <w:r w:rsidR="00017406">
        <w:rPr>
          <w:rFonts w:eastAsiaTheme="minorHAnsi"/>
          <w:color w:val="000000"/>
          <w:sz w:val="28"/>
          <w:szCs w:val="28"/>
          <w:lang w:eastAsia="en-US"/>
        </w:rPr>
        <w:t>Подосиновского</w:t>
      </w:r>
      <w:proofErr w:type="spellEnd"/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 городского поселения </w:t>
      </w:r>
      <w:proofErr w:type="spellStart"/>
      <w:r w:rsidR="00017406">
        <w:rPr>
          <w:rFonts w:eastAsiaTheme="minorHAnsi"/>
          <w:color w:val="000000"/>
          <w:sz w:val="28"/>
          <w:szCs w:val="28"/>
          <w:lang w:eastAsia="en-US"/>
        </w:rPr>
        <w:t>Подосиновского</w:t>
      </w:r>
      <w:proofErr w:type="spellEnd"/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 района Кировской области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017406">
        <w:rPr>
          <w:rFonts w:eastAsiaTheme="minorHAnsi"/>
          <w:color w:val="000000"/>
          <w:sz w:val="28"/>
          <w:szCs w:val="28"/>
          <w:lang w:eastAsia="en-US"/>
        </w:rPr>
        <w:t>Администрация поселения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), позволяющая обеспечить соответствие реализуемых антикоррупционных мероприятий специфике деятельности </w:t>
      </w:r>
      <w:r w:rsidR="00017406">
        <w:rPr>
          <w:sz w:val="28"/>
          <w:szCs w:val="28"/>
        </w:rPr>
        <w:t>Администрации поселения</w:t>
      </w:r>
      <w:r w:rsidR="00017406" w:rsidRPr="001003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и рационально использовать ресурсы, направляемые на проведение работы по профилактике коррупции в </w:t>
      </w:r>
      <w:r w:rsidR="00017406">
        <w:rPr>
          <w:sz w:val="28"/>
          <w:szCs w:val="28"/>
        </w:rPr>
        <w:t>Администрации поселения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2BDD4F1A" w14:textId="0A3FE5A6"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1.2. Целью оценки коррупционных рисков является определение конкретных процессов и видов деятельности </w:t>
      </w:r>
      <w:r w:rsidR="00017406">
        <w:rPr>
          <w:sz w:val="28"/>
          <w:szCs w:val="28"/>
        </w:rPr>
        <w:t>Администрации поселения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, при реализации которых наиболее высока вероятность совершения работниками </w:t>
      </w:r>
      <w:r w:rsidR="00017406">
        <w:rPr>
          <w:sz w:val="28"/>
          <w:szCs w:val="28"/>
        </w:rPr>
        <w:t>Администрации поселения</w:t>
      </w:r>
      <w:r w:rsidR="00017406" w:rsidRPr="001003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коррупционных правонарушений, как в целях получения личной выгоды, так и в целях получения выгоды </w:t>
      </w:r>
      <w:r w:rsidR="00017406">
        <w:rPr>
          <w:sz w:val="28"/>
          <w:szCs w:val="28"/>
        </w:rPr>
        <w:t>Администрацией поселения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6430653F" w14:textId="77777777"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lastRenderedPageBreak/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14:paraId="2FA902B2" w14:textId="411816CA"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1.4. Настоящее Положение об оценке коррупционных рисков в </w:t>
      </w:r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Администрации </w:t>
      </w:r>
      <w:proofErr w:type="spellStart"/>
      <w:r w:rsidR="00017406">
        <w:rPr>
          <w:rFonts w:eastAsiaTheme="minorHAnsi"/>
          <w:color w:val="000000"/>
          <w:sz w:val="28"/>
          <w:szCs w:val="28"/>
          <w:lang w:eastAsia="en-US"/>
        </w:rPr>
        <w:t>Подосиновского</w:t>
      </w:r>
      <w:proofErr w:type="spellEnd"/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 городского поселения </w:t>
      </w:r>
      <w:proofErr w:type="spellStart"/>
      <w:r w:rsidR="00017406">
        <w:rPr>
          <w:rFonts w:eastAsiaTheme="minorHAnsi"/>
          <w:color w:val="000000"/>
          <w:sz w:val="28"/>
          <w:szCs w:val="28"/>
          <w:lang w:eastAsia="en-US"/>
        </w:rPr>
        <w:t>Подосиновского</w:t>
      </w:r>
      <w:proofErr w:type="spellEnd"/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 района Кировской области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 №</w:t>
      </w:r>
      <w:r w:rsidR="00644C41" w:rsidRPr="001C3261">
        <w:rPr>
          <w:sz w:val="28"/>
          <w:szCs w:val="28"/>
        </w:rPr>
        <w:t xml:space="preserve"> 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</w:t>
      </w:r>
      <w:r w:rsidR="00017406">
        <w:rPr>
          <w:sz w:val="28"/>
          <w:szCs w:val="28"/>
        </w:rPr>
        <w:t>Администрации поселения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1D93438" w14:textId="77777777"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14:paraId="04B4FBC0" w14:textId="77777777"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14:paraId="2E2A9918" w14:textId="77777777"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14:paraId="333FFBDC" w14:textId="11A81163"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2.1. Оценка коррупционных рисков в деятельности </w:t>
      </w:r>
      <w:r w:rsidR="00017406">
        <w:rPr>
          <w:sz w:val="28"/>
          <w:szCs w:val="28"/>
        </w:rPr>
        <w:t>Администрации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14:paraId="38AE02D2" w14:textId="3B53C96E"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2.2. Оценку коррупционных рисков в деятельности </w:t>
      </w:r>
      <w:r w:rsidR="00017406">
        <w:rPr>
          <w:sz w:val="28"/>
          <w:szCs w:val="28"/>
        </w:rPr>
        <w:t>Администрации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</w:t>
      </w:r>
      <w:r w:rsidR="00017406">
        <w:rPr>
          <w:sz w:val="28"/>
          <w:szCs w:val="28"/>
        </w:rPr>
        <w:t>Администрации поселения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6AF16F6" w14:textId="77777777"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14:paraId="06107CF0" w14:textId="6288D60D"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</w:t>
      </w:r>
      <w:r w:rsidR="00017406">
        <w:rPr>
          <w:sz w:val="28"/>
          <w:szCs w:val="28"/>
        </w:rPr>
        <w:t>Администрации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017406">
        <w:rPr>
          <w:sz w:val="28"/>
          <w:szCs w:val="28"/>
        </w:rPr>
        <w:t>Администрации поселения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4195C50D" w14:textId="77777777"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14:paraId="29B5509A" w14:textId="78CE1F3E"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lastRenderedPageBreak/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работником </w:t>
      </w:r>
      <w:r w:rsidR="00017406">
        <w:rPr>
          <w:sz w:val="28"/>
          <w:szCs w:val="28"/>
        </w:rPr>
        <w:t>Администрации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или </w:t>
      </w:r>
      <w:r w:rsidR="00017406">
        <w:rPr>
          <w:sz w:val="28"/>
          <w:szCs w:val="28"/>
        </w:rPr>
        <w:t>Администрацией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14:paraId="2BE1E55C" w14:textId="28973A66"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в </w:t>
      </w:r>
      <w:r w:rsidR="00017406">
        <w:rPr>
          <w:sz w:val="28"/>
          <w:szCs w:val="28"/>
        </w:rPr>
        <w:t>Администрации поселения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коррупционного правонарушения (потенциально коррупциогенные должности);</w:t>
      </w:r>
    </w:p>
    <w:p w14:paraId="1428C3DB" w14:textId="77777777"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14:paraId="7AEE5C55" w14:textId="77777777"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14:paraId="2559166D" w14:textId="77777777"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14:paraId="65BE1CA7" w14:textId="77777777"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14:paraId="495E1054" w14:textId="77777777"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38A5424E" w14:textId="63FBBE09"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проведение обучающих мероприятий для работников </w:t>
      </w:r>
      <w:r w:rsidR="00017406">
        <w:rPr>
          <w:sz w:val="28"/>
          <w:szCs w:val="28"/>
        </w:rPr>
        <w:t>Администрации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36ED715E" w14:textId="77777777"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14:paraId="4E23047B" w14:textId="77777777"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14:paraId="306FBAA7" w14:textId="77777777"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14:paraId="49585596" w14:textId="116BCEBB"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</w:t>
      </w:r>
      <w:r w:rsidR="00017406">
        <w:rPr>
          <w:sz w:val="28"/>
          <w:szCs w:val="28"/>
        </w:rPr>
        <w:t>Администрации поселения</w:t>
      </w:r>
      <w:r w:rsidR="00017406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14:paraId="6BA2C525" w14:textId="1A11A43A" w:rsidR="0019773C" w:rsidRPr="00017406" w:rsidRDefault="00821052" w:rsidP="000174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017406">
        <w:rPr>
          <w:rFonts w:eastAsiaTheme="minorHAnsi"/>
          <w:color w:val="000000"/>
          <w:sz w:val="28"/>
          <w:szCs w:val="28"/>
          <w:lang w:eastAsia="en-US"/>
        </w:rPr>
        <w:t>постановлением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017406">
        <w:rPr>
          <w:sz w:val="28"/>
          <w:szCs w:val="28"/>
        </w:rPr>
        <w:t>Администрации поселения</w:t>
      </w:r>
      <w:r w:rsidR="000174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5E7219DF" w14:textId="77777777"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14:paraId="5A575C8C" w14:textId="77777777"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64864D36" w14:textId="77777777"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14:paraId="0F4CEF1B" w14:textId="77777777"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14:paraId="157D9429" w14:textId="77777777"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0DA9A8F6" w14:textId="77777777"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которые могут быть получены отдельными работниками при совершении коррупционного правонарушения;</w:t>
      </w:r>
    </w:p>
    <w:p w14:paraId="40C3A475" w14:textId="3CF3277F"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г) должности работников </w:t>
      </w:r>
      <w:r w:rsidR="00017406">
        <w:rPr>
          <w:sz w:val="28"/>
          <w:szCs w:val="28"/>
        </w:rPr>
        <w:t>Администрации поселения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>, деятельность которых связана с коррупционными рисками;</w:t>
      </w:r>
    </w:p>
    <w:p w14:paraId="2C88F419" w14:textId="77777777"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д) меры по минимизации коррупционных рисков в «критических точках».</w:t>
      </w:r>
    </w:p>
    <w:p w14:paraId="1D092386" w14:textId="53684CBB"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</w:t>
      </w:r>
      <w:r w:rsidR="00017406">
        <w:rPr>
          <w:sz w:val="28"/>
          <w:szCs w:val="28"/>
        </w:rPr>
        <w:t>Администрации поселения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2A48740" w14:textId="77777777"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. 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</w:t>
      </w:r>
      <w:r w:rsidR="00FB6A69" w:rsidRPr="009E1D89">
        <w:rPr>
          <w:bCs/>
          <w:sz w:val="28"/>
          <w:szCs w:val="28"/>
        </w:rPr>
        <w:lastRenderedPageBreak/>
        <w:t>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14:paraId="7CE5653C" w14:textId="011BBFB9"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017406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ответственное за профилактику коррупционных и иных правонарушений в </w:t>
      </w:r>
      <w:r w:rsidR="00017406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720292">
        <w:rPr>
          <w:rFonts w:ascii="Times New Roman" w:hAnsi="Times New Roman" w:cs="Times New Roman"/>
          <w:sz w:val="28"/>
          <w:szCs w:val="28"/>
        </w:rPr>
        <w:t>, ежегодно готовит 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</w:t>
      </w:r>
      <w:r w:rsidR="00017406">
        <w:rPr>
          <w:rFonts w:ascii="Times New Roman" w:hAnsi="Times New Roman" w:cs="Times New Roman"/>
          <w:sz w:val="28"/>
          <w:szCs w:val="28"/>
        </w:rPr>
        <w:t>главе Администрации поселения</w:t>
      </w:r>
      <w:r w:rsidR="00017406" w:rsidRPr="009E1D89">
        <w:rPr>
          <w:rFonts w:ascii="Times New Roman" w:hAnsi="Times New Roman" w:cs="Times New Roman"/>
          <w:sz w:val="28"/>
          <w:szCs w:val="28"/>
        </w:rPr>
        <w:t xml:space="preserve"> </w:t>
      </w:r>
      <w:r w:rsidRPr="009E1D89">
        <w:rPr>
          <w:rFonts w:ascii="Times New Roman" w:hAnsi="Times New Roman" w:cs="Times New Roman"/>
          <w:sz w:val="28"/>
          <w:szCs w:val="28"/>
        </w:rPr>
        <w:t xml:space="preserve">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14:paraId="0769977A" w14:textId="77777777"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14:paraId="78E4E448" w14:textId="77777777"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00168A82" w14:textId="77777777"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7BCC4383" w14:textId="77777777"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C1DE6" w14:textId="77777777" w:rsidR="00E64BF2" w:rsidRDefault="00E64BF2" w:rsidP="00072C5F">
      <w:r>
        <w:separator/>
      </w:r>
    </w:p>
  </w:endnote>
  <w:endnote w:type="continuationSeparator" w:id="0">
    <w:p w14:paraId="6A7FBC9B" w14:textId="77777777" w:rsidR="00E64BF2" w:rsidRDefault="00E64BF2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0D89F" w14:textId="77777777"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CDFAA" w14:textId="77777777" w:rsidR="00E64BF2" w:rsidRDefault="00E64BF2" w:rsidP="00072C5F">
      <w:r>
        <w:separator/>
      </w:r>
    </w:p>
  </w:footnote>
  <w:footnote w:type="continuationSeparator" w:id="0">
    <w:p w14:paraId="51C12185" w14:textId="77777777" w:rsidR="00E64BF2" w:rsidRDefault="00E64BF2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684617"/>
      <w:docPartObj>
        <w:docPartGallery w:val="Page Numbers (Top of Page)"/>
        <w:docPartUnique/>
      </w:docPartObj>
    </w:sdtPr>
    <w:sdtEndPr/>
    <w:sdtContent>
      <w:p w14:paraId="5648F326" w14:textId="77777777" w:rsidR="009B33E9" w:rsidRDefault="002645E9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E7734B">
          <w:rPr>
            <w:noProof/>
            <w:sz w:val="28"/>
            <w:szCs w:val="28"/>
          </w:rPr>
          <w:t>4</w:t>
        </w:r>
        <w:r w:rsidRPr="002E1333">
          <w:rPr>
            <w:sz w:val="28"/>
            <w:szCs w:val="28"/>
          </w:rPr>
          <w:fldChar w:fldCharType="end"/>
        </w:r>
      </w:p>
    </w:sdtContent>
  </w:sdt>
  <w:p w14:paraId="47A4E91F" w14:textId="77777777"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17406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157C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49B8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6880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4BF2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D649F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D8B2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B3FF6-CB02-4579-9260-DA0579EE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4</cp:revision>
  <cp:lastPrinted>2023-12-25T09:54:00Z</cp:lastPrinted>
  <dcterms:created xsi:type="dcterms:W3CDTF">2024-04-23T07:45:00Z</dcterms:created>
  <dcterms:modified xsi:type="dcterms:W3CDTF">2025-02-05T14:01:00Z</dcterms:modified>
</cp:coreProperties>
</file>